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282" w:rsidRDefault="006F0282" w:rsidP="006F0282">
      <w:pPr>
        <w:jc w:val="center"/>
        <w:rPr>
          <w:b/>
          <w:bCs/>
        </w:rPr>
      </w:pPr>
      <w:r>
        <w:rPr>
          <w:b/>
          <w:noProof/>
        </w:rPr>
        <w:drawing>
          <wp:inline distT="0" distB="0" distL="0" distR="0">
            <wp:extent cx="1352550" cy="12954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24000" contrast="48000"/>
                    </a:blip>
                    <a:srcRect/>
                    <a:stretch>
                      <a:fillRect/>
                    </a:stretch>
                  </pic:blipFill>
                  <pic:spPr bwMode="auto">
                    <a:xfrm>
                      <a:off x="0" y="0"/>
                      <a:ext cx="1352550" cy="1295400"/>
                    </a:xfrm>
                    <a:prstGeom prst="rect">
                      <a:avLst/>
                    </a:prstGeom>
                    <a:noFill/>
                    <a:ln w="9525">
                      <a:noFill/>
                      <a:miter lim="800000"/>
                      <a:headEnd/>
                      <a:tailEnd/>
                    </a:ln>
                  </pic:spPr>
                </pic:pic>
              </a:graphicData>
            </a:graphic>
          </wp:inline>
        </w:drawing>
      </w:r>
    </w:p>
    <w:p w:rsidR="006F0282" w:rsidRDefault="006F0282" w:rsidP="006F0282">
      <w:pPr>
        <w:pStyle w:val="a3"/>
        <w:jc w:val="center"/>
        <w:rPr>
          <w:rFonts w:ascii="Times New Roman" w:hAnsi="Times New Roman"/>
          <w:b/>
          <w:sz w:val="48"/>
          <w:szCs w:val="48"/>
        </w:rPr>
      </w:pPr>
      <w:r>
        <w:rPr>
          <w:rFonts w:ascii="Times New Roman" w:hAnsi="Times New Roman"/>
          <w:b/>
          <w:sz w:val="48"/>
          <w:szCs w:val="48"/>
        </w:rPr>
        <w:t>АДМИНИСТРАЦИЯ</w:t>
      </w:r>
    </w:p>
    <w:p w:rsidR="006F0282" w:rsidRDefault="006F0282" w:rsidP="006F0282">
      <w:pPr>
        <w:pStyle w:val="a3"/>
        <w:jc w:val="center"/>
        <w:rPr>
          <w:rFonts w:ascii="Times New Roman" w:hAnsi="Times New Roman"/>
          <w:b/>
          <w:sz w:val="48"/>
          <w:szCs w:val="48"/>
        </w:rPr>
      </w:pPr>
      <w:r>
        <w:rPr>
          <w:rFonts w:ascii="Times New Roman" w:hAnsi="Times New Roman"/>
          <w:b/>
          <w:sz w:val="48"/>
          <w:szCs w:val="48"/>
        </w:rPr>
        <w:t>КРУТОВСКОГО СЕЛЬСОВЕТА</w:t>
      </w:r>
    </w:p>
    <w:p w:rsidR="006F0282" w:rsidRDefault="006F0282" w:rsidP="006F0282">
      <w:pPr>
        <w:pStyle w:val="a3"/>
        <w:jc w:val="center"/>
        <w:rPr>
          <w:rFonts w:ascii="Times New Roman" w:hAnsi="Times New Roman"/>
          <w:sz w:val="40"/>
          <w:szCs w:val="40"/>
        </w:rPr>
      </w:pPr>
      <w:r>
        <w:rPr>
          <w:rFonts w:ascii="Times New Roman" w:hAnsi="Times New Roman"/>
          <w:sz w:val="40"/>
          <w:szCs w:val="40"/>
        </w:rPr>
        <w:t>ЩИГРОВСКОГО РАЙОНА КУРСКОЙ ОБЛАСТИ</w:t>
      </w:r>
    </w:p>
    <w:p w:rsidR="006F0282" w:rsidRDefault="006F0282" w:rsidP="006F0282">
      <w:pPr>
        <w:pStyle w:val="a3"/>
        <w:jc w:val="center"/>
        <w:rPr>
          <w:rFonts w:ascii="Times New Roman" w:hAnsi="Times New Roman"/>
          <w:b/>
          <w:sz w:val="48"/>
          <w:szCs w:val="48"/>
        </w:rPr>
      </w:pPr>
      <w:r>
        <w:rPr>
          <w:rFonts w:ascii="Times New Roman" w:hAnsi="Times New Roman"/>
          <w:b/>
          <w:sz w:val="48"/>
          <w:szCs w:val="48"/>
        </w:rPr>
        <w:t>ПОСТАНОВЛЕНИЕ</w:t>
      </w:r>
    </w:p>
    <w:p w:rsidR="006F0282" w:rsidRDefault="006F0282" w:rsidP="006F0282">
      <w:pPr>
        <w:pStyle w:val="a3"/>
        <w:jc w:val="center"/>
        <w:rPr>
          <w:rFonts w:ascii="Times New Roman" w:hAnsi="Times New Roman"/>
          <w:b/>
          <w:sz w:val="32"/>
          <w:szCs w:val="32"/>
        </w:rPr>
      </w:pPr>
    </w:p>
    <w:p w:rsidR="006F0282" w:rsidRDefault="006F0282" w:rsidP="002B2820">
      <w:pPr>
        <w:pStyle w:val="a3"/>
        <w:jc w:val="right"/>
        <w:rPr>
          <w:rFonts w:ascii="Times New Roman" w:hAnsi="Times New Roman"/>
          <w:b/>
          <w:sz w:val="32"/>
          <w:szCs w:val="32"/>
        </w:rPr>
      </w:pPr>
      <w:r>
        <w:rPr>
          <w:rFonts w:ascii="Times New Roman" w:hAnsi="Times New Roman"/>
          <w:b/>
          <w:sz w:val="32"/>
          <w:szCs w:val="32"/>
        </w:rPr>
        <w:t>проект</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Об организации работы по предоставлению муниципальных гарантий Крутовского сельсовета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В целях </w:t>
      </w:r>
      <w:proofErr w:type="gramStart"/>
      <w:r>
        <w:rPr>
          <w:rFonts w:ascii="Times New Roman" w:eastAsia="Times New Roman" w:hAnsi="Times New Roman" w:cs="Times New Roman"/>
          <w:color w:val="303233"/>
          <w:sz w:val="24"/>
          <w:szCs w:val="24"/>
        </w:rPr>
        <w:t>реализации положений Порядка предоставления муниципальных гарантий</w:t>
      </w:r>
      <w:proofErr w:type="gramEnd"/>
      <w:r>
        <w:rPr>
          <w:rFonts w:ascii="Times New Roman" w:eastAsia="Times New Roman" w:hAnsi="Times New Roman" w:cs="Times New Roman"/>
          <w:color w:val="303233"/>
          <w:sz w:val="24"/>
          <w:szCs w:val="24"/>
        </w:rPr>
        <w:t xml:space="preserve"> Крутовского сельсовета, утвержденного Решением Собрания депутатов Крутовского сельсовета Щигровского района Курской области, руководствуясь Уставом Крутовского сельсовета, Администрация Крутовского сельсовета Щигровского района Курской области</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ПОСТАНОВЛЯЕТ:</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Утвердить:</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Порядок проведения конкурсного отбора на право получения муниципальной гарантии и принятия решения о предоставлении муниципальной гарантии Крутовского сельсовета (Приложение № 1);</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состав конкурсной комиссии по отбору принципалов на предоставление муниципальных гарантий Крутовского сельсовета (Приложение № 2);</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форму договора о предоставлении муниципальной гарантии Крутовского сельсовета (Приложение № 3);</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форму муниципальной гарантии Крутовского сельсовета (Приложение № 4).</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2. </w:t>
      </w:r>
      <w:proofErr w:type="gramStart"/>
      <w:r>
        <w:rPr>
          <w:rFonts w:ascii="Times New Roman" w:eastAsia="Times New Roman" w:hAnsi="Times New Roman" w:cs="Times New Roman"/>
          <w:color w:val="303233"/>
          <w:sz w:val="24"/>
          <w:szCs w:val="24"/>
        </w:rPr>
        <w:t>Контроль за</w:t>
      </w:r>
      <w:proofErr w:type="gramEnd"/>
      <w:r>
        <w:rPr>
          <w:rFonts w:ascii="Times New Roman" w:eastAsia="Times New Roman" w:hAnsi="Times New Roman" w:cs="Times New Roman"/>
          <w:color w:val="303233"/>
          <w:sz w:val="24"/>
          <w:szCs w:val="24"/>
        </w:rPr>
        <w:t xml:space="preserve"> выполнением настоящего постановления возложить на заместителя Главы Администрации.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Настоящее постановление вступает в силу с момента его официального обнародования</w:t>
      </w: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both"/>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Глава Крутовского сельсовета                                    Н.Н. </w:t>
      </w:r>
      <w:proofErr w:type="spellStart"/>
      <w:r>
        <w:rPr>
          <w:rFonts w:ascii="Times New Roman" w:eastAsia="Times New Roman" w:hAnsi="Times New Roman" w:cs="Times New Roman"/>
          <w:color w:val="303233"/>
          <w:sz w:val="24"/>
          <w:szCs w:val="24"/>
        </w:rPr>
        <w:t>Шеховцова</w:t>
      </w:r>
      <w:proofErr w:type="spellEnd"/>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p>
    <w:p w:rsidR="006F0282" w:rsidRDefault="006F0282" w:rsidP="006F0282">
      <w:pPr>
        <w:pStyle w:val="a3"/>
        <w:jc w:val="right"/>
        <w:rPr>
          <w:rFonts w:ascii="Times New Roman" w:hAnsi="Times New Roman" w:cs="Times New Roman"/>
          <w:sz w:val="24"/>
          <w:szCs w:val="24"/>
          <w:lang w:eastAsia="ru-RU"/>
        </w:rPr>
      </w:pPr>
      <w:r>
        <w:rPr>
          <w:rFonts w:ascii="Times New Roman" w:hAnsi="Times New Roman" w:cs="Times New Roman"/>
          <w:sz w:val="24"/>
          <w:szCs w:val="24"/>
          <w:lang w:eastAsia="ru-RU"/>
        </w:rPr>
        <w:t>Приложение № 1 </w:t>
      </w:r>
      <w:r>
        <w:rPr>
          <w:rFonts w:ascii="Times New Roman" w:hAnsi="Times New Roman" w:cs="Times New Roman"/>
          <w:sz w:val="24"/>
          <w:szCs w:val="24"/>
          <w:lang w:eastAsia="ru-RU"/>
        </w:rPr>
        <w:br/>
        <w:t>к постановлению </w:t>
      </w:r>
      <w:r>
        <w:rPr>
          <w:rFonts w:ascii="Times New Roman" w:hAnsi="Times New Roman" w:cs="Times New Roman"/>
          <w:sz w:val="24"/>
          <w:szCs w:val="24"/>
          <w:lang w:eastAsia="ru-RU"/>
        </w:rPr>
        <w:br/>
        <w:t xml:space="preserve">Администрации </w:t>
      </w:r>
    </w:p>
    <w:p w:rsidR="006F0282" w:rsidRDefault="006F0282" w:rsidP="006F0282">
      <w:pPr>
        <w:pStyle w:val="a3"/>
        <w:jc w:val="right"/>
        <w:rPr>
          <w:rFonts w:ascii="Times New Roman" w:eastAsiaTheme="minorEastAsia" w:hAnsi="Times New Roman" w:cs="Times New Roman"/>
          <w:sz w:val="24"/>
          <w:szCs w:val="24"/>
          <w:lang w:eastAsia="ru-RU"/>
        </w:rPr>
      </w:pPr>
      <w:r>
        <w:rPr>
          <w:rFonts w:ascii="Times New Roman" w:hAnsi="Times New Roman" w:cs="Times New Roman"/>
          <w:sz w:val="24"/>
          <w:szCs w:val="24"/>
          <w:lang w:eastAsia="ru-RU"/>
        </w:rPr>
        <w:t>Крутовского сельсовета</w:t>
      </w: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Порядок </w:t>
      </w:r>
      <w:r>
        <w:rPr>
          <w:rFonts w:ascii="Times New Roman" w:eastAsia="Times New Roman" w:hAnsi="Times New Roman" w:cs="Times New Roman"/>
          <w:b/>
          <w:bCs/>
          <w:color w:val="303233"/>
          <w:sz w:val="24"/>
          <w:szCs w:val="24"/>
        </w:rPr>
        <w:br/>
        <w:t>проведения конкурсного отбора на право получения муниципальной гарантии и принятия решения о предоставлении муниципальной гарантии Крутовского сельсовета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Настоящий Порядок разработан в соответствии Порядком предоставления муниципальных гарантий Крутовского сельсовета, утвержденным Решением Собрания депутатов Крутовского сельсовета Щигровского района Курской области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Отбор принципалов для получения муниципальных гарантий Крутовского сельсовета (далее – муниципальная гарантия) проводится конкурсной комиссией по отбору принципалов на предоставление муниципальных гарантий Крутовского сельсовета (далее – конкурсная комиссия).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В случае</w:t>
      </w:r>
      <w:proofErr w:type="gramStart"/>
      <w:r>
        <w:rPr>
          <w:rFonts w:ascii="Times New Roman" w:eastAsia="Times New Roman" w:hAnsi="Times New Roman" w:cs="Times New Roman"/>
          <w:color w:val="303233"/>
          <w:sz w:val="24"/>
          <w:szCs w:val="24"/>
        </w:rPr>
        <w:t>,</w:t>
      </w:r>
      <w:proofErr w:type="gramEnd"/>
      <w:r>
        <w:rPr>
          <w:rFonts w:ascii="Times New Roman" w:eastAsia="Times New Roman" w:hAnsi="Times New Roman" w:cs="Times New Roman"/>
          <w:color w:val="303233"/>
          <w:sz w:val="24"/>
          <w:szCs w:val="24"/>
        </w:rPr>
        <w:t xml:space="preserve"> если в решении о бюджете определен размер муниципальной гарантии и ее конкретный получатель, конкурсный отбор в соответствии с настоящим Порядком не проводится. В этом случае  Администрация Крутовского сельсовета  осуществляет подготовку проекта постановления  о предоставлении муниципальной гарантии и представляет Главе сельсовета для подписания в установленном порядке.</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Органом, организующим деятельность конкурсной комиссии, а также осуществляющим подготовку договора о предоставлении муниципальной гарантии (далее – договор) и бланка муниципальной гарантии является Администрация Крутовского сельсовета.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5. Администрация сельсовета публикует в СМИ и размещает на официальном сайте Крутовского сельсовета в сети Интернет извещение о проведении конкурсного отбора принципалов на предоставление муниципальных гарантий.</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В извещении о проведении конкурсного отбора принципалов на предоставление муниципальных гарантий указываются: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направление (цель) гарантирования;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общий объём гарантий;</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категории субъектов, имеющих право участвовать в конкурсе;</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информация о наличии права регрессного требования гаранта к принципалу;</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5) информация о требованиях к предоставляемому обеспечению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гарантиям </w:t>
      </w:r>
      <w:r>
        <w:rPr>
          <w:rFonts w:ascii="Times New Roman" w:eastAsia="Times New Roman" w:hAnsi="Times New Roman" w:cs="Times New Roman"/>
          <w:color w:val="303233"/>
          <w:sz w:val="24"/>
          <w:szCs w:val="24"/>
        </w:rPr>
        <w:lastRenderedPageBreak/>
        <w:t>(цене обеспечения исполнения обязательства принципала), в случае предоставления муниципальной гарантии с правом регрессного требования;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6) информация о виде ответственности (субсидиарная или солидарная) гаранта по обеспеченному им обязательству принципала;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7) иные условия предоставления муниципальной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8) информация о порядке проведения конкурсного отбора;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9) наименование, место нахождения, почтовый адрес, номер контактного телефона специалиста финансового управления, ответственного за организацию проведения конкурсного отбора;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10) информация о сроке, месте и порядке подачи заявлений на участие в конкурсе;</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11) информация о дате, времени и месте заседания конкурсной комиссии по рассмотрению заявлений на участие в конкурсном отборе и прилагаемых документов.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6. Претендент, заинтересованный в получении гарантии (далее – заявитель), в течение 15 рабочих дней со дня опубликования в СМИ извещения о проведении конкурсного отбора подает на имя Главы сельсовета заявление по форме согласно Приложению № 1 к настоящему Порядку, и документы, указанные в Приложении № 2 к настоящему Порядку.</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7. Заявление и прилагаемые к нему документы сшиваются Заявителем, нумеруются и представляются в прошитом виде, скрепленные печатью (при ее наличии) и подписью полномочного представителя Заявителя с указанием на обороте последнего листа количества листов.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8. Глава Крутовского сельсовета в течение 2 рабочих дней с момента поступления заявления и прилагаемых документов передает их начальнику финансового отдела Администрации.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9. Начальник финансового отдела после получения заявления и прилагаемых документов: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готовит заключения о социально-экономической значимости проекта и его эффективности, либо возвращает заявление и прилагаемые к нему документы заявителю в случае, если они поданы с нарушением требований пункта 7 настоящего Порядка;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в течение 10 рабочих дней со дня окончания приема заявлений проводит анализ финансового состояния заявителей и подготовку соответствующих заключений.</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10. Заседание комиссии проводится в срок не ранее 30 рабочих дней и не позднее 45 рабочих дней после опубликования извещения о проведении конкурса.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11. </w:t>
      </w:r>
      <w:proofErr w:type="gramStart"/>
      <w:r>
        <w:rPr>
          <w:rFonts w:ascii="Times New Roman" w:eastAsia="Times New Roman" w:hAnsi="Times New Roman" w:cs="Times New Roman"/>
          <w:color w:val="303233"/>
          <w:sz w:val="24"/>
          <w:szCs w:val="24"/>
        </w:rPr>
        <w:t xml:space="preserve">Конкурсная комиссия рассматривает представленные каждым заявителем документы с учетом заключения о финансовом состоянии заявителей, заключений, представленных Администрацией  сельсовета и принимает решение об отборе принципала либо решение рекомендовать Главе сельсовета  отказать в предоставлении муниципальной гарантии по основаниям, указанным в пункте 2 статьи 5 Порядка предоставления муниципальных гарантий Крутовского сельсовета, утвержденного Решением Собрания </w:t>
      </w:r>
      <w:proofErr w:type="spellStart"/>
      <w:r>
        <w:rPr>
          <w:rFonts w:ascii="Times New Roman" w:eastAsia="Times New Roman" w:hAnsi="Times New Roman" w:cs="Times New Roman"/>
          <w:color w:val="303233"/>
          <w:sz w:val="24"/>
          <w:szCs w:val="24"/>
        </w:rPr>
        <w:t>депутатовКрутовского</w:t>
      </w:r>
      <w:proofErr w:type="spellEnd"/>
      <w:r>
        <w:rPr>
          <w:rFonts w:ascii="Times New Roman" w:eastAsia="Times New Roman" w:hAnsi="Times New Roman" w:cs="Times New Roman"/>
          <w:color w:val="303233"/>
          <w:sz w:val="24"/>
          <w:szCs w:val="24"/>
        </w:rPr>
        <w:t xml:space="preserve"> сельсовета.</w:t>
      </w:r>
      <w:proofErr w:type="gramEnd"/>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12. Конкурсная комиссия вправе запрашивать у заявителей дополнительные материалы и информацию для принятия соответствующего решения. В этом случае заседание комиссии переносится на срок, определенный конкурсной комиссией.</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13. Заседание конкурсной комиссии считается правомочным, если на нем присутствует не менее 4 членов конкурсной комиссии. При отсутствии необходимого кворума председатель (заместитель председателя) конкурсной комиссии выносит решение о переносе заседания конкурсной комиссии.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14. Решение принимается открытым голосованием простым большинством голосов от числа присутствующих членов конкурсной комиссии. При голосовании каждый член конкурсной комиссии имеет один голос. Проведение заочного голосования не допускается. При равенстве голосов голос председательствующего на заседании конкурсной комиссии является решающим. Председательствующий голосует последним.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15. Решения конкурсной комиссии принимаются по каждому заявителю отдельно в форме протокола конкурсной комиссии по отбору принципала на предоставление муниципальной гарантии, должны быть однозначными и мотивированными. Протокол подписывается председателем конкурсной комиссии (в его отсутствие – заместителем председателя конкурсной комиссии) и секретарем.</w:t>
      </w:r>
      <w:bookmarkStart w:id="0" w:name="Par89"/>
      <w:bookmarkEnd w:id="0"/>
      <w:r>
        <w:rPr>
          <w:rFonts w:ascii="Times New Roman" w:eastAsia="Times New Roman" w:hAnsi="Times New Roman" w:cs="Times New Roman"/>
          <w:color w:val="303233"/>
          <w:sz w:val="24"/>
          <w:szCs w:val="24"/>
        </w:rPr>
        <w:t> За правильность записей в протоколе отвечают лица, подписывающие протокол.</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16. При наличии у кого-либо из членов конкурсной комиссии особого мнения по принятому решению, высказанного во время обсуждения, его содержание записывается в протокол после соответствующего решения.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17. В случае принятия конкурсной комиссией решения об отборе принципала Администрация осуществляет подготовку проекта постановления о предоставлении муниципальной гарантии (далее – постановление) и представляет его Главе на подписание в установленном порядке. К проекту постановления прикладывается протокол заседания конкурсной комиссии.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18. В течение двух рабочих дней после подписания  постановления Главой  один экземпляр постановления с копией протокола направляется заявителю по почте. Второй экземпляр постановления и протокол приобщается к документам заявителя.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19.  На основании постановления Администрация готовит договор в трех экземплярах по форме, утвержденной настоящим постановлением (Приложение № 3), и муниципальную гарантию в двух экземплярах по форме, утвержденной настоящим постановлением (Приложение № 4).</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20. После подписания договора Принципалом и Бенефициаром один экземпляр договора остается на хранении в  Администрации сельсовета, второй экземпляр договора передается полномочному представителю Принципала или направляется Принципалу по почте в течение трех рабочих </w:t>
      </w:r>
      <w:proofErr w:type="spellStart"/>
      <w:r>
        <w:rPr>
          <w:rFonts w:ascii="Times New Roman" w:eastAsia="Times New Roman" w:hAnsi="Times New Roman" w:cs="Times New Roman"/>
          <w:color w:val="303233"/>
          <w:sz w:val="24"/>
          <w:szCs w:val="24"/>
        </w:rPr>
        <w:t>днейс</w:t>
      </w:r>
      <w:proofErr w:type="spellEnd"/>
      <w:r>
        <w:rPr>
          <w:rFonts w:ascii="Times New Roman" w:eastAsia="Times New Roman" w:hAnsi="Times New Roman" w:cs="Times New Roman"/>
          <w:color w:val="303233"/>
          <w:sz w:val="24"/>
          <w:szCs w:val="24"/>
        </w:rPr>
        <w:t xml:space="preserve"> даты подписания Главой сельсовета. Третий экземпляр договора передается полномочному представителю Бенефициара или направляется Бенефициару по почте в течение трех рабочих дней </w:t>
      </w:r>
      <w:proofErr w:type="gramStart"/>
      <w:r>
        <w:rPr>
          <w:rFonts w:ascii="Times New Roman" w:eastAsia="Times New Roman" w:hAnsi="Times New Roman" w:cs="Times New Roman"/>
          <w:color w:val="303233"/>
          <w:sz w:val="24"/>
          <w:szCs w:val="24"/>
        </w:rPr>
        <w:t>с даты подписания</w:t>
      </w:r>
      <w:proofErr w:type="gramEnd"/>
      <w:r>
        <w:rPr>
          <w:rFonts w:ascii="Times New Roman" w:eastAsia="Times New Roman" w:hAnsi="Times New Roman" w:cs="Times New Roman"/>
          <w:color w:val="303233"/>
          <w:sz w:val="24"/>
          <w:szCs w:val="24"/>
        </w:rPr>
        <w:t>.</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21. После подписания Главой сельсовета муниципальной гарантии один экземпляр муниципальной гарантии передается полномочному представителю Принципала по акту приема-передачи. Второй экземпляр муниципальной гарантии передается для хранения в Администрацию.</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22. Копии договора и муниципальной гарантии в день подписания передаются финансовому отделу для занесения данных в муниципальную долговую книгу.</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23. Решение об отказе в предоставлении муниципальной гарантии принимается в форме уведомления (далее уведомление), подписанного Главой сельсовета, на основе протокола конкурсной комиссии по отбору принципала на предоставление муниципальной гарантии. Подготовку уведомления и его представление для подписания Главе сельсовета с приложением протокола конкурсной комиссии осуществляет отдел в течение трех рабочих дней </w:t>
      </w:r>
      <w:proofErr w:type="gramStart"/>
      <w:r>
        <w:rPr>
          <w:rFonts w:ascii="Times New Roman" w:eastAsia="Times New Roman" w:hAnsi="Times New Roman" w:cs="Times New Roman"/>
          <w:color w:val="303233"/>
          <w:sz w:val="24"/>
          <w:szCs w:val="24"/>
        </w:rPr>
        <w:t>с даты подписания</w:t>
      </w:r>
      <w:proofErr w:type="gramEnd"/>
      <w:r>
        <w:rPr>
          <w:rFonts w:ascii="Times New Roman" w:eastAsia="Times New Roman" w:hAnsi="Times New Roman" w:cs="Times New Roman"/>
          <w:color w:val="303233"/>
          <w:sz w:val="24"/>
          <w:szCs w:val="24"/>
        </w:rPr>
        <w:t xml:space="preserve"> протокола.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24. Уведомление оформляется и подписывается в двух экземплярах. Один экземпляр уведомления в течение трех рабочих </w:t>
      </w:r>
      <w:proofErr w:type="spellStart"/>
      <w:r>
        <w:rPr>
          <w:rFonts w:ascii="Times New Roman" w:eastAsia="Times New Roman" w:hAnsi="Times New Roman" w:cs="Times New Roman"/>
          <w:color w:val="303233"/>
          <w:sz w:val="24"/>
          <w:szCs w:val="24"/>
        </w:rPr>
        <w:t>днейс</w:t>
      </w:r>
      <w:proofErr w:type="spellEnd"/>
      <w:r>
        <w:rPr>
          <w:rFonts w:ascii="Times New Roman" w:eastAsia="Times New Roman" w:hAnsi="Times New Roman" w:cs="Times New Roman"/>
          <w:color w:val="303233"/>
          <w:sz w:val="24"/>
          <w:szCs w:val="24"/>
        </w:rPr>
        <w:t xml:space="preserve"> даты подписания Главой сельсовета направляется заявителю по почте. Второй экземпляр уведомления приобщается к документам заявителя и остается на хранении в финансовом отделе.</w:t>
      </w:r>
    </w:p>
    <w:p w:rsidR="006F0282" w:rsidRDefault="006F0282" w:rsidP="006F028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303233"/>
          <w:sz w:val="24"/>
          <w:szCs w:val="24"/>
        </w:rPr>
        <w:br w:type="textWrapping" w:clear="all"/>
      </w: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bookmarkStart w:id="1" w:name="Par178"/>
      <w:bookmarkEnd w:id="1"/>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Приложение № 1 </w:t>
      </w:r>
      <w:r>
        <w:rPr>
          <w:rFonts w:ascii="Times New Roman" w:eastAsia="Times New Roman" w:hAnsi="Times New Roman" w:cs="Times New Roman"/>
          <w:color w:val="303233"/>
          <w:sz w:val="24"/>
          <w:szCs w:val="24"/>
        </w:rPr>
        <w:br/>
        <w:t>к Порядку проведения конкурсного отбора </w:t>
      </w:r>
      <w:r>
        <w:rPr>
          <w:rFonts w:ascii="Times New Roman" w:eastAsia="Times New Roman" w:hAnsi="Times New Roman" w:cs="Times New Roman"/>
          <w:color w:val="303233"/>
          <w:sz w:val="24"/>
          <w:szCs w:val="24"/>
        </w:rPr>
        <w:br/>
        <w:t>на право получения муниципальной гарантии </w:t>
      </w:r>
      <w:r>
        <w:rPr>
          <w:rFonts w:ascii="Times New Roman" w:eastAsia="Times New Roman" w:hAnsi="Times New Roman" w:cs="Times New Roman"/>
          <w:color w:val="303233"/>
          <w:sz w:val="24"/>
          <w:szCs w:val="24"/>
        </w:rPr>
        <w:br/>
        <w:t>Крутовского сельсовета и </w:t>
      </w:r>
      <w:r>
        <w:rPr>
          <w:rFonts w:ascii="Times New Roman" w:eastAsia="Times New Roman" w:hAnsi="Times New Roman" w:cs="Times New Roman"/>
          <w:color w:val="303233"/>
          <w:sz w:val="24"/>
          <w:szCs w:val="24"/>
        </w:rPr>
        <w:br/>
        <w:t>принятия решения о предоставлении </w:t>
      </w:r>
      <w:r>
        <w:rPr>
          <w:rFonts w:ascii="Times New Roman" w:eastAsia="Times New Roman" w:hAnsi="Times New Roman" w:cs="Times New Roman"/>
          <w:color w:val="303233"/>
          <w:sz w:val="24"/>
          <w:szCs w:val="24"/>
        </w:rPr>
        <w:br/>
        <w:t>муниципальной гарантии</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ЗАЯВЛЕНИЕ </w:t>
      </w:r>
      <w:r>
        <w:rPr>
          <w:rFonts w:ascii="Times New Roman" w:eastAsia="Times New Roman" w:hAnsi="Times New Roman" w:cs="Times New Roman"/>
          <w:b/>
          <w:bCs/>
          <w:color w:val="303233"/>
          <w:sz w:val="24"/>
          <w:szCs w:val="24"/>
        </w:rPr>
        <w:br/>
        <w:t>НА УЧАСТИЕ В КОНКУРСЕ НА ПРАВО ПОЛУЧЕНИЯ МУНИЦИПАЛЬНОЙ ГАРАНТИИ</w:t>
      </w: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Главе Крутовского сельсовета </w:t>
      </w:r>
      <w:r>
        <w:rPr>
          <w:rFonts w:ascii="Times New Roman" w:eastAsia="Times New Roman" w:hAnsi="Times New Roman" w:cs="Times New Roman"/>
          <w:color w:val="303233"/>
          <w:sz w:val="20"/>
          <w:szCs w:val="20"/>
        </w:rPr>
        <w:br/>
        <w:t>___________________________</w:t>
      </w: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Заявитель (юридическое или иное лицо) </w:t>
      </w:r>
      <w:r>
        <w:rPr>
          <w:rFonts w:ascii="Times New Roman" w:eastAsia="Times New Roman" w:hAnsi="Times New Roman" w:cs="Times New Roman"/>
          <w:color w:val="303233"/>
          <w:sz w:val="20"/>
          <w:szCs w:val="20"/>
        </w:rPr>
        <w:br/>
        <w:t>__________________________</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Прошу Вас рассмотреть вопрос об участии в конкурсном отборе на право получения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муниципальной гарантии _____________________________________________________________________________</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Существенные условия договора, в обеспечение которого выдается </w:t>
      </w:r>
      <w:r>
        <w:rPr>
          <w:rFonts w:ascii="Times New Roman" w:eastAsia="Times New Roman" w:hAnsi="Times New Roman" w:cs="Times New Roman"/>
          <w:color w:val="303233"/>
          <w:sz w:val="20"/>
          <w:szCs w:val="20"/>
        </w:rPr>
        <w:br/>
        <w:t>муниципальная гарантия ____________________________________________________________________________</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Сумма требуемой гарантии _____________________________________________________________________________</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Срок погашения гарантии _____________________________________________________________________________</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Способы обеспечения гарантии _____________________________________________________________________________</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Наличие письменного согласия собственника имущества на совершение сделок по получению кредита, в обеспечение которого выдается муниципальная гарантия ____________________________________________________________________________</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Приложение на _____________ листах </w:t>
      </w:r>
      <w:r>
        <w:rPr>
          <w:rFonts w:ascii="Times New Roman" w:eastAsia="Times New Roman" w:hAnsi="Times New Roman" w:cs="Times New Roman"/>
          <w:color w:val="303233"/>
          <w:sz w:val="20"/>
          <w:szCs w:val="20"/>
        </w:rPr>
        <w:br/>
        <w:t>Реквизиты: </w:t>
      </w:r>
      <w:r>
        <w:rPr>
          <w:rFonts w:ascii="Times New Roman" w:eastAsia="Times New Roman" w:hAnsi="Times New Roman" w:cs="Times New Roman"/>
          <w:color w:val="303233"/>
          <w:sz w:val="20"/>
          <w:szCs w:val="20"/>
        </w:rPr>
        <w:br/>
        <w:t>Место нахождения </w:t>
      </w:r>
      <w:r>
        <w:rPr>
          <w:rFonts w:ascii="Times New Roman" w:eastAsia="Times New Roman" w:hAnsi="Times New Roman" w:cs="Times New Roman"/>
          <w:color w:val="303233"/>
          <w:sz w:val="20"/>
          <w:szCs w:val="20"/>
        </w:rPr>
        <w:br/>
        <w:t>_______________________________________________________________________ </w:t>
      </w:r>
      <w:r>
        <w:rPr>
          <w:rFonts w:ascii="Times New Roman" w:eastAsia="Times New Roman" w:hAnsi="Times New Roman" w:cs="Times New Roman"/>
          <w:color w:val="303233"/>
          <w:sz w:val="20"/>
          <w:szCs w:val="20"/>
        </w:rPr>
        <w:br/>
        <w:t>Почтовый адрес </w:t>
      </w:r>
      <w:r>
        <w:rPr>
          <w:rFonts w:ascii="Times New Roman" w:eastAsia="Times New Roman" w:hAnsi="Times New Roman" w:cs="Times New Roman"/>
          <w:color w:val="303233"/>
          <w:sz w:val="20"/>
          <w:szCs w:val="20"/>
        </w:rPr>
        <w:br/>
        <w:t>___________________________________________________________________________ </w:t>
      </w:r>
      <w:r>
        <w:rPr>
          <w:rFonts w:ascii="Times New Roman" w:eastAsia="Times New Roman" w:hAnsi="Times New Roman" w:cs="Times New Roman"/>
          <w:color w:val="303233"/>
          <w:sz w:val="20"/>
          <w:szCs w:val="20"/>
        </w:rPr>
        <w:br/>
        <w:t>Адрес электронной почты </w:t>
      </w:r>
      <w:r>
        <w:rPr>
          <w:rFonts w:ascii="Times New Roman" w:eastAsia="Times New Roman" w:hAnsi="Times New Roman" w:cs="Times New Roman"/>
          <w:color w:val="303233"/>
          <w:sz w:val="20"/>
          <w:szCs w:val="20"/>
        </w:rPr>
        <w:br/>
        <w:t>Телефон</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Приложение на _____________ листах</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1) </w:t>
      </w:r>
      <w:r>
        <w:rPr>
          <w:rFonts w:ascii="Times New Roman" w:eastAsia="Times New Roman" w:hAnsi="Times New Roman" w:cs="Times New Roman"/>
          <w:color w:val="303233"/>
          <w:sz w:val="20"/>
          <w:szCs w:val="20"/>
        </w:rPr>
        <w:br/>
        <w:t>2)</w:t>
      </w:r>
      <w:r>
        <w:rPr>
          <w:rFonts w:ascii="Times New Roman" w:eastAsia="Times New Roman" w:hAnsi="Times New Roman" w:cs="Times New Roman"/>
          <w:color w:val="303233"/>
          <w:sz w:val="20"/>
          <w:szCs w:val="20"/>
        </w:rPr>
        <w:br/>
        <w:t>________________________ ______________________ ___________________________</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0"/>
          <w:szCs w:val="20"/>
        </w:rPr>
      </w:pPr>
      <w:r>
        <w:rPr>
          <w:rFonts w:ascii="Times New Roman" w:eastAsia="Times New Roman" w:hAnsi="Times New Roman" w:cs="Times New Roman"/>
          <w:color w:val="303233"/>
          <w:sz w:val="20"/>
          <w:szCs w:val="20"/>
        </w:rPr>
        <w:t>(должность руководителя) (личная подпись) (И.О. Фамилия)</w:t>
      </w: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Приложение № 2 </w:t>
      </w:r>
      <w:r>
        <w:rPr>
          <w:rFonts w:ascii="Times New Roman" w:eastAsia="Times New Roman" w:hAnsi="Times New Roman" w:cs="Times New Roman"/>
          <w:color w:val="303233"/>
          <w:sz w:val="24"/>
          <w:szCs w:val="24"/>
        </w:rPr>
        <w:br/>
        <w:t>к Порядку проведения конкурсного </w:t>
      </w:r>
      <w:r>
        <w:rPr>
          <w:rFonts w:ascii="Times New Roman" w:eastAsia="Times New Roman" w:hAnsi="Times New Roman" w:cs="Times New Roman"/>
          <w:color w:val="303233"/>
          <w:sz w:val="24"/>
          <w:szCs w:val="24"/>
        </w:rPr>
        <w:br/>
        <w:t>отбора на право получения муниципальной гарантии </w:t>
      </w:r>
      <w:r>
        <w:rPr>
          <w:rFonts w:ascii="Times New Roman" w:eastAsia="Times New Roman" w:hAnsi="Times New Roman" w:cs="Times New Roman"/>
          <w:color w:val="303233"/>
          <w:sz w:val="24"/>
          <w:szCs w:val="24"/>
        </w:rPr>
        <w:br/>
        <w:t>Крутовского сельсовета </w:t>
      </w:r>
      <w:r>
        <w:rPr>
          <w:rFonts w:ascii="Times New Roman" w:eastAsia="Times New Roman" w:hAnsi="Times New Roman" w:cs="Times New Roman"/>
          <w:color w:val="303233"/>
          <w:sz w:val="24"/>
          <w:szCs w:val="24"/>
        </w:rPr>
        <w:br/>
        <w:t>и принятия решения </w:t>
      </w:r>
      <w:r>
        <w:rPr>
          <w:rFonts w:ascii="Times New Roman" w:eastAsia="Times New Roman" w:hAnsi="Times New Roman" w:cs="Times New Roman"/>
          <w:color w:val="303233"/>
          <w:sz w:val="24"/>
          <w:szCs w:val="24"/>
        </w:rPr>
        <w:br/>
        <w:t>о предоставлении муниципальной гарантии</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Перечень документов, прилагаемых к заявлению на предоставление </w:t>
      </w:r>
      <w:r>
        <w:rPr>
          <w:rFonts w:ascii="Times New Roman" w:eastAsia="Times New Roman" w:hAnsi="Times New Roman" w:cs="Times New Roman"/>
          <w:b/>
          <w:bCs/>
          <w:color w:val="303233"/>
          <w:sz w:val="24"/>
          <w:szCs w:val="24"/>
        </w:rPr>
        <w:br/>
        <w:t>муниципальной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Копии документов, подтверждающих государственную регистрацию заявителя.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Копии учредительных документов заявителя.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Копия документа о назначении руководителя заявителя.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Копии бухгалтерской отчетности, характеризующие финансовое состояние заявителя, за отчетный год, на последнюю отчетную дату текущего года и на аналогичную дату предшествующего года с отметкой налогового органа включая: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бухгалтерский баланс;</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отчет о прибылях и убытках;</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отчет об изменениях капитала;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отчет о движении денежных средств;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5) отчет о целевом использовании полученных средств;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6) пояснения к бухгалтерскому балансу и отчету о прибылях и убытках;</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7) итоговую часть аудиторского заключения за отчетный год и на последнюю отчетную дату текущего года, подтверждающую степень достоверности сведений, включаемых в бухгалтерскую отчетность принципала.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5. Документы, подтверждающие наличие у заявителя ликвидного обеспечения предоставляемой муниципальной гарантии (отчет об оценке рыночной стоимости имущества, предлагаемого в залог, составленный независимым оценщиком, и (или) договор поручительства и (или) банковская гарантия).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6. Экономическое обоснование, отражающее цели, для реализации которых необходимо представление муниципальной гарантии с указанием вида обязательств, которые будут обеспечены предоставленной муниципальной гарантией.</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7. Документ, подтверждающий отсутствие задолженности по платежам в бюджет Крутовского сельсовета (справка налогового органа по форме, утвержденной Приказом ФНС по состоянию на 1 число месяца, предшествовавшего дате подачи заявления о получении муниципальной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8. Свидетельство о постановке на налоговый учет.</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Копии документов, перечисленных с 1 по 8 пунктах, должны быть заверены в порядке, предусмотренном действующим законодательством (нотариально или организацией, их выдавшей).</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Ответственность за достоверность предоставленных документов несет руководитель претендента на получение муниципальной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При предоставлении гарантии без права регрессного требования документы в соответствии с пунктами 4, 5, 6 не предоставляются.</w:t>
      </w:r>
    </w:p>
    <w:p w:rsidR="006F0282" w:rsidRDefault="006F0282" w:rsidP="006F0282">
      <w:pPr>
        <w:shd w:val="clear" w:color="auto" w:fill="FFFFFF"/>
        <w:spacing w:after="0" w:line="240" w:lineRule="auto"/>
        <w:jc w:val="right"/>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br w:type="textWrapping" w:clear="all"/>
      </w: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pStyle w:val="a3"/>
        <w:jc w:val="right"/>
        <w:rPr>
          <w:rFonts w:ascii="Times New Roman" w:hAnsi="Times New Roman" w:cs="Times New Roman"/>
          <w:lang w:eastAsia="ru-RU"/>
        </w:rPr>
      </w:pPr>
      <w:r>
        <w:rPr>
          <w:rFonts w:ascii="Times New Roman" w:hAnsi="Times New Roman" w:cs="Times New Roman"/>
          <w:lang w:eastAsia="ru-RU"/>
        </w:rPr>
        <w:lastRenderedPageBreak/>
        <w:t>Приложение № 2 </w:t>
      </w:r>
      <w:r>
        <w:rPr>
          <w:rFonts w:ascii="Times New Roman" w:hAnsi="Times New Roman" w:cs="Times New Roman"/>
          <w:lang w:eastAsia="ru-RU"/>
        </w:rPr>
        <w:br/>
        <w:t>к постановлению Администрации</w:t>
      </w:r>
    </w:p>
    <w:p w:rsidR="006F0282" w:rsidRDefault="006F0282" w:rsidP="006F0282">
      <w:pPr>
        <w:pStyle w:val="a3"/>
        <w:jc w:val="right"/>
        <w:rPr>
          <w:lang w:eastAsia="ru-RU"/>
        </w:rPr>
      </w:pPr>
      <w:r>
        <w:rPr>
          <w:rFonts w:ascii="Times New Roman" w:hAnsi="Times New Roman" w:cs="Times New Roman"/>
          <w:lang w:eastAsia="ru-RU"/>
        </w:rPr>
        <w:t>Крутовского сельсовета</w:t>
      </w:r>
      <w:r>
        <w:rPr>
          <w:lang w:eastAsia="ru-RU"/>
        </w:rPr>
        <w:t> </w:t>
      </w:r>
      <w:r>
        <w:rPr>
          <w:lang w:eastAsia="ru-RU"/>
        </w:rPr>
        <w:br/>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bookmarkStart w:id="2" w:name="Par219"/>
      <w:bookmarkEnd w:id="2"/>
      <w:r>
        <w:rPr>
          <w:rFonts w:ascii="Times New Roman" w:eastAsia="Times New Roman" w:hAnsi="Times New Roman" w:cs="Times New Roman"/>
          <w:b/>
          <w:bCs/>
          <w:color w:val="303233"/>
          <w:sz w:val="24"/>
          <w:szCs w:val="24"/>
        </w:rPr>
        <w:t>Состав </w:t>
      </w:r>
      <w:r>
        <w:rPr>
          <w:rFonts w:ascii="Times New Roman" w:eastAsia="Times New Roman" w:hAnsi="Times New Roman" w:cs="Times New Roman"/>
          <w:b/>
          <w:bCs/>
          <w:color w:val="303233"/>
          <w:sz w:val="24"/>
          <w:szCs w:val="24"/>
        </w:rPr>
        <w:br/>
        <w:t>конкурсной комиссии по отбору принципалов на предоставление муниципальных гарантий Крутовского сельсовета</w:t>
      </w:r>
    </w:p>
    <w:tbl>
      <w:tblPr>
        <w:tblW w:w="0" w:type="auto"/>
        <w:tblBorders>
          <w:top w:val="single" w:sz="6" w:space="0" w:color="99BAD7"/>
          <w:left w:val="single" w:sz="6" w:space="0" w:color="99BAD7"/>
          <w:bottom w:val="single" w:sz="6" w:space="0" w:color="99BAD7"/>
          <w:right w:val="single" w:sz="6" w:space="0" w:color="99BAD7"/>
        </w:tblBorders>
        <w:shd w:val="clear" w:color="auto" w:fill="FFFFFF"/>
        <w:tblLook w:val="04A0"/>
      </w:tblPr>
      <w:tblGrid>
        <w:gridCol w:w="2512"/>
        <w:gridCol w:w="230"/>
        <w:gridCol w:w="6763"/>
      </w:tblGrid>
      <w:tr w:rsidR="006F0282" w:rsidTr="006F0282">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Авдеева Надежда Николаевна</w:t>
            </w:r>
          </w:p>
        </w:tc>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w:t>
            </w:r>
          </w:p>
        </w:tc>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заместитель Главы Администрации Крутовского сельсовета, председатель комиссии</w:t>
            </w:r>
          </w:p>
        </w:tc>
      </w:tr>
      <w:tr w:rsidR="006F0282" w:rsidTr="006F0282">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proofErr w:type="spellStart"/>
            <w:r>
              <w:rPr>
                <w:rFonts w:ascii="Times New Roman" w:eastAsia="Times New Roman" w:hAnsi="Times New Roman" w:cs="Times New Roman"/>
                <w:color w:val="333333"/>
                <w:sz w:val="24"/>
                <w:szCs w:val="24"/>
              </w:rPr>
              <w:t>Рюмшина</w:t>
            </w:r>
            <w:proofErr w:type="spellEnd"/>
            <w:r>
              <w:rPr>
                <w:rFonts w:ascii="Times New Roman" w:eastAsia="Times New Roman" w:hAnsi="Times New Roman" w:cs="Times New Roman"/>
                <w:color w:val="333333"/>
                <w:sz w:val="24"/>
                <w:szCs w:val="24"/>
              </w:rPr>
              <w:t xml:space="preserve"> Майя Викторовна</w:t>
            </w:r>
          </w:p>
        </w:tc>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w:t>
            </w:r>
          </w:p>
        </w:tc>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Депутат Собрания депутатов Крутовского сельсовета, секретарь комиссии</w:t>
            </w:r>
          </w:p>
        </w:tc>
      </w:tr>
      <w:tr w:rsidR="006F0282" w:rsidTr="006F0282">
        <w:tc>
          <w:tcPr>
            <w:tcW w:w="0" w:type="auto"/>
            <w:gridSpan w:val="3"/>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jc w:val="center"/>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Члены комиссии:</w:t>
            </w:r>
          </w:p>
        </w:tc>
      </w:tr>
      <w:tr w:rsidR="006F0282" w:rsidTr="006F0282">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Ручкина Валентина Геннадьевна</w:t>
            </w:r>
          </w:p>
        </w:tc>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w:t>
            </w:r>
          </w:p>
        </w:tc>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заведующая МКУК «</w:t>
            </w:r>
            <w:proofErr w:type="spellStart"/>
            <w:r>
              <w:rPr>
                <w:rFonts w:ascii="Times New Roman" w:eastAsia="Times New Roman" w:hAnsi="Times New Roman" w:cs="Times New Roman"/>
                <w:color w:val="333333"/>
                <w:sz w:val="24"/>
                <w:szCs w:val="24"/>
              </w:rPr>
              <w:t>Крутовский</w:t>
            </w:r>
            <w:proofErr w:type="spellEnd"/>
            <w:r>
              <w:rPr>
                <w:rFonts w:ascii="Times New Roman" w:eastAsia="Times New Roman" w:hAnsi="Times New Roman" w:cs="Times New Roman"/>
                <w:color w:val="333333"/>
                <w:sz w:val="24"/>
                <w:szCs w:val="24"/>
              </w:rPr>
              <w:t xml:space="preserve"> СДК» (по согласованию)</w:t>
            </w:r>
          </w:p>
        </w:tc>
      </w:tr>
      <w:tr w:rsidR="006F0282" w:rsidTr="006F0282">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Богданова Анжела Викторовна</w:t>
            </w:r>
          </w:p>
        </w:tc>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w:t>
            </w:r>
          </w:p>
        </w:tc>
        <w:tc>
          <w:tcPr>
            <w:tcW w:w="0" w:type="auto"/>
            <w:tcBorders>
              <w:top w:val="single" w:sz="6" w:space="0" w:color="99BAD7"/>
              <w:left w:val="single" w:sz="6" w:space="0" w:color="99BAD7"/>
              <w:bottom w:val="single" w:sz="6" w:space="0" w:color="99BAD7"/>
              <w:right w:val="single" w:sz="6" w:space="0" w:color="99BAD7"/>
            </w:tcBorders>
            <w:shd w:val="clear" w:color="auto" w:fill="FFFFFF"/>
            <w:tcMar>
              <w:top w:w="45" w:type="dxa"/>
              <w:left w:w="75" w:type="dxa"/>
              <w:bottom w:w="45" w:type="dxa"/>
              <w:right w:w="75" w:type="dxa"/>
            </w:tcMar>
            <w:vAlign w:val="center"/>
            <w:hideMark/>
          </w:tcPr>
          <w:p w:rsidR="006F0282" w:rsidRDefault="006F0282">
            <w:pPr>
              <w:spacing w:after="0" w:line="240" w:lineRule="auto"/>
              <w:rPr>
                <w:rFonts w:ascii="Times New Roman" w:eastAsia="Times New Roman" w:hAnsi="Times New Roman" w:cs="Times New Roman"/>
                <w:color w:val="333333"/>
                <w:sz w:val="24"/>
                <w:szCs w:val="24"/>
              </w:rPr>
            </w:pPr>
            <w:r>
              <w:rPr>
                <w:rFonts w:ascii="Times New Roman" w:eastAsia="Times New Roman" w:hAnsi="Times New Roman" w:cs="Times New Roman"/>
                <w:color w:val="333333"/>
                <w:sz w:val="24"/>
                <w:szCs w:val="24"/>
              </w:rPr>
              <w:t>начальник финансового отдела Администрации Крутовского сельсовета, заместитель председателя комиссии</w:t>
            </w:r>
          </w:p>
        </w:tc>
      </w:tr>
    </w:tbl>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shd w:val="clear" w:color="auto" w:fill="FFFFFF"/>
        <w:spacing w:before="100" w:beforeAutospacing="1" w:after="100" w:afterAutospacing="1" w:line="240" w:lineRule="auto"/>
        <w:jc w:val="right"/>
        <w:rPr>
          <w:rFonts w:ascii="Times New Roman" w:eastAsia="Times New Roman" w:hAnsi="Times New Roman" w:cs="Times New Roman"/>
          <w:color w:val="303233"/>
          <w:sz w:val="24"/>
          <w:szCs w:val="24"/>
        </w:rPr>
      </w:pPr>
    </w:p>
    <w:p w:rsidR="006F0282" w:rsidRDefault="006F0282" w:rsidP="006F0282">
      <w:pPr>
        <w:pStyle w:val="a3"/>
        <w:jc w:val="right"/>
        <w:rPr>
          <w:rFonts w:ascii="Times New Roman" w:hAnsi="Times New Roman" w:cs="Times New Roman"/>
          <w:sz w:val="24"/>
          <w:szCs w:val="24"/>
          <w:lang w:eastAsia="ru-RU"/>
        </w:rPr>
      </w:pPr>
    </w:p>
    <w:p w:rsidR="006F0282" w:rsidRDefault="006F0282" w:rsidP="006F0282">
      <w:pPr>
        <w:pStyle w:val="a3"/>
        <w:jc w:val="right"/>
        <w:rPr>
          <w:rFonts w:ascii="Times New Roman" w:hAnsi="Times New Roman" w:cs="Times New Roman"/>
          <w:sz w:val="24"/>
          <w:szCs w:val="24"/>
          <w:lang w:eastAsia="ru-RU"/>
        </w:rPr>
      </w:pPr>
    </w:p>
    <w:p w:rsidR="006F0282" w:rsidRDefault="006F0282" w:rsidP="006F0282">
      <w:pPr>
        <w:pStyle w:val="a3"/>
        <w:jc w:val="right"/>
        <w:rPr>
          <w:rFonts w:ascii="Times New Roman" w:hAnsi="Times New Roman" w:cs="Times New Roman"/>
          <w:sz w:val="24"/>
          <w:szCs w:val="24"/>
          <w:lang w:eastAsia="ru-RU"/>
        </w:rPr>
      </w:pPr>
    </w:p>
    <w:p w:rsidR="006F0282" w:rsidRDefault="006F0282" w:rsidP="006F0282">
      <w:pPr>
        <w:pStyle w:val="a3"/>
        <w:jc w:val="right"/>
        <w:rPr>
          <w:rFonts w:ascii="Times New Roman" w:hAnsi="Times New Roman" w:cs="Times New Roman"/>
          <w:sz w:val="24"/>
          <w:szCs w:val="24"/>
          <w:lang w:eastAsia="ru-RU"/>
        </w:rPr>
      </w:pPr>
    </w:p>
    <w:p w:rsidR="006F0282" w:rsidRDefault="006F0282" w:rsidP="006F0282">
      <w:pPr>
        <w:pStyle w:val="a3"/>
        <w:jc w:val="right"/>
        <w:rPr>
          <w:rFonts w:ascii="Times New Roman" w:hAnsi="Times New Roman" w:cs="Times New Roman"/>
          <w:sz w:val="24"/>
          <w:szCs w:val="24"/>
          <w:lang w:eastAsia="ru-RU"/>
        </w:rPr>
      </w:pPr>
    </w:p>
    <w:p w:rsidR="006F0282" w:rsidRDefault="006F0282" w:rsidP="006F0282">
      <w:pPr>
        <w:pStyle w:val="a3"/>
        <w:jc w:val="right"/>
        <w:rPr>
          <w:rFonts w:ascii="Times New Roman" w:hAnsi="Times New Roman" w:cs="Times New Roman"/>
          <w:sz w:val="24"/>
          <w:szCs w:val="24"/>
          <w:lang w:eastAsia="ru-RU"/>
        </w:rPr>
      </w:pPr>
      <w:bookmarkStart w:id="3" w:name="_GoBack"/>
      <w:bookmarkEnd w:id="3"/>
      <w:r>
        <w:rPr>
          <w:rFonts w:ascii="Times New Roman" w:hAnsi="Times New Roman" w:cs="Times New Roman"/>
          <w:sz w:val="24"/>
          <w:szCs w:val="24"/>
          <w:lang w:eastAsia="ru-RU"/>
        </w:rPr>
        <w:lastRenderedPageBreak/>
        <w:t>Приложение № 3 </w:t>
      </w:r>
      <w:r>
        <w:rPr>
          <w:rFonts w:ascii="Times New Roman" w:hAnsi="Times New Roman" w:cs="Times New Roman"/>
          <w:sz w:val="24"/>
          <w:szCs w:val="24"/>
          <w:lang w:eastAsia="ru-RU"/>
        </w:rPr>
        <w:br/>
        <w:t>к постановлению </w:t>
      </w:r>
      <w:r>
        <w:rPr>
          <w:rFonts w:ascii="Times New Roman" w:hAnsi="Times New Roman" w:cs="Times New Roman"/>
          <w:sz w:val="24"/>
          <w:szCs w:val="24"/>
          <w:lang w:eastAsia="ru-RU"/>
        </w:rPr>
        <w:br/>
        <w:t>Администрации</w:t>
      </w:r>
    </w:p>
    <w:p w:rsidR="006F0282" w:rsidRDefault="006F0282" w:rsidP="006F0282">
      <w:pPr>
        <w:pStyle w:val="a3"/>
        <w:jc w:val="right"/>
        <w:rPr>
          <w:b/>
          <w:bCs/>
          <w:lang w:eastAsia="ru-RU"/>
        </w:rPr>
      </w:pPr>
      <w:r>
        <w:rPr>
          <w:rFonts w:ascii="Times New Roman" w:hAnsi="Times New Roman" w:cs="Times New Roman"/>
          <w:sz w:val="24"/>
          <w:szCs w:val="24"/>
          <w:lang w:eastAsia="ru-RU"/>
        </w:rPr>
        <w:t>Крутовского сельсовета</w:t>
      </w:r>
      <w:r>
        <w:rPr>
          <w:lang w:eastAsia="ru-RU"/>
        </w:rPr>
        <w:t> </w:t>
      </w:r>
      <w:r>
        <w:rPr>
          <w:lang w:eastAsia="ru-RU"/>
        </w:rPr>
        <w:br/>
      </w:r>
    </w:p>
    <w:p w:rsidR="006F0282" w:rsidRDefault="006F0282" w:rsidP="006F0282">
      <w:pPr>
        <w:pStyle w:val="a3"/>
        <w:jc w:val="right"/>
        <w:rPr>
          <w:lang w:eastAsia="ru-RU"/>
        </w:rPr>
      </w:pP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Договор </w:t>
      </w:r>
      <w:r>
        <w:rPr>
          <w:rFonts w:ascii="Times New Roman" w:eastAsia="Times New Roman" w:hAnsi="Times New Roman" w:cs="Times New Roman"/>
          <w:b/>
          <w:bCs/>
          <w:color w:val="303233"/>
          <w:sz w:val="24"/>
          <w:szCs w:val="24"/>
        </w:rPr>
        <w:br/>
        <w:t>о предоставлении муниципальной гарантии Крутовского сельсовета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с. </w:t>
      </w:r>
      <w:proofErr w:type="gramStart"/>
      <w:r>
        <w:rPr>
          <w:rFonts w:ascii="Times New Roman" w:eastAsia="Times New Roman" w:hAnsi="Times New Roman" w:cs="Times New Roman"/>
          <w:color w:val="303233"/>
          <w:sz w:val="24"/>
          <w:szCs w:val="24"/>
        </w:rPr>
        <w:t>Вязовое</w:t>
      </w:r>
      <w:proofErr w:type="gramEnd"/>
      <w:r>
        <w:rPr>
          <w:rFonts w:ascii="Times New Roman" w:eastAsia="Times New Roman" w:hAnsi="Times New Roman" w:cs="Times New Roman"/>
          <w:color w:val="303233"/>
          <w:sz w:val="24"/>
          <w:szCs w:val="24"/>
        </w:rPr>
        <w:t>                                                                              «__» ____________ 20__ г.</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Администрация Крутовского сельсовета, именуемая в дальнейшем «Гарант», в лице Главы Крутовского сельсовета ________, действующего на основании Устава Крутовского сельсовета, и _________</w:t>
      </w:r>
      <w:proofErr w:type="gramStart"/>
      <w:r>
        <w:rPr>
          <w:rFonts w:ascii="Times New Roman" w:eastAsia="Times New Roman" w:hAnsi="Times New Roman" w:cs="Times New Roman"/>
          <w:color w:val="303233"/>
          <w:sz w:val="24"/>
          <w:szCs w:val="24"/>
        </w:rPr>
        <w:t xml:space="preserve"> ,</w:t>
      </w:r>
      <w:proofErr w:type="gramEnd"/>
      <w:r>
        <w:rPr>
          <w:rFonts w:ascii="Times New Roman" w:eastAsia="Times New Roman" w:hAnsi="Times New Roman" w:cs="Times New Roman"/>
          <w:color w:val="303233"/>
          <w:sz w:val="24"/>
          <w:szCs w:val="24"/>
        </w:rPr>
        <w:t xml:space="preserve"> именуемый в дальнейшем "Бенефициар", в лице _________________________, действующего на основании _______________, и _____________, именуемый в дальнейшем «Принципал», в лице _____________________________________________, действующего на основании ________________________________________________________________________, (вместе именуемые - Стороны), в соответствии с пунктом 2 статьи 117 Бюджетного кодекса Российской Федерации, Решением Собрания депутатов Крутовского сельсовета  от _______ № ______ «О бюджете Крутовского сельсовета на ______ год», Постановлением Администрации Крутовского сельсовета </w:t>
      </w:r>
      <w:proofErr w:type="gramStart"/>
      <w:r>
        <w:rPr>
          <w:rFonts w:ascii="Times New Roman" w:eastAsia="Times New Roman" w:hAnsi="Times New Roman" w:cs="Times New Roman"/>
          <w:color w:val="303233"/>
          <w:sz w:val="24"/>
          <w:szCs w:val="24"/>
        </w:rPr>
        <w:t>от</w:t>
      </w:r>
      <w:proofErr w:type="gramEnd"/>
      <w:r>
        <w:rPr>
          <w:rFonts w:ascii="Times New Roman" w:eastAsia="Times New Roman" w:hAnsi="Times New Roman" w:cs="Times New Roman"/>
          <w:color w:val="303233"/>
          <w:sz w:val="24"/>
          <w:szCs w:val="24"/>
        </w:rPr>
        <w:t xml:space="preserve"> _____ №_____ «</w:t>
      </w:r>
      <w:proofErr w:type="gramStart"/>
      <w:r>
        <w:rPr>
          <w:rFonts w:ascii="Times New Roman" w:eastAsia="Times New Roman" w:hAnsi="Times New Roman" w:cs="Times New Roman"/>
          <w:color w:val="303233"/>
          <w:sz w:val="24"/>
          <w:szCs w:val="24"/>
        </w:rPr>
        <w:t>О</w:t>
      </w:r>
      <w:proofErr w:type="gramEnd"/>
      <w:r>
        <w:rPr>
          <w:rFonts w:ascii="Times New Roman" w:eastAsia="Times New Roman" w:hAnsi="Times New Roman" w:cs="Times New Roman"/>
          <w:color w:val="303233"/>
          <w:sz w:val="24"/>
          <w:szCs w:val="24"/>
        </w:rPr>
        <w:t xml:space="preserve"> предоставлении муниципальной гарантии Крутовского сельсовета» заключили настоящий Договор о предоставлении Гарантом муниципальной гарантии Крутовского сельсовета (далее - Гарантия) Принципалу в пользу Бенефициара о нижеследующем:</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1. ПРЕДМЕТ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1.1. Гарант при условии выполнения Бенефициаром и Принципалом требований настоящего Договора обязуется выдать Принципалу Гарантию.</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1.2. </w:t>
      </w:r>
      <w:proofErr w:type="gramStart"/>
      <w:r>
        <w:rPr>
          <w:rFonts w:ascii="Times New Roman" w:eastAsia="Times New Roman" w:hAnsi="Times New Roman" w:cs="Times New Roman"/>
          <w:color w:val="303233"/>
          <w:sz w:val="24"/>
          <w:szCs w:val="24"/>
        </w:rPr>
        <w:t>Согласно условиям Гарантии Гарант обязуется уплатить по письменному требованию Бенефициара в порядке и размере, установленных настоящим Договором и Гарантией, денежную сумму в валюте Российской Федерации в случае неисполнения Принципалом обязательств по договору от «__» _________ 20__ г. № ___, заключенному между Принципалом и Бенефициаром, по погашению суммы основного долга на сумму __________ (_________) рублей в срок «__» _______ 20__ г.</w:t>
      </w:r>
      <w:proofErr w:type="gramEnd"/>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1.3. Гарантия предоставляется Гарантом на безвозмездной основе.</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1.4. Гарантия предоставляется с правом предъявления Гарантом регрессных требований к Принципалу (в случае предоставления муниципальной гарантии без права регрессного требования - данный пункт в договор не включается).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1.5. Гарант несет субсидиарную ответственность дополнительно к ответственности Принципала по гарантированному им обязательству в пределах средств, указанных в пункте 1.2 и 2.1 настоящего Договора.</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2. ПРАВА И ОБЯЗАННОСТИ ГАРАНТА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2.1. Гарант гарантирует обязательства Принципала по погашению суммы основного долга по договору, указанному в пункте 1.2 настоящего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Предел общей ответственности Гаранта перед Бенефициаром ограничивается суммой в размере не более</w:t>
      </w:r>
      <w:proofErr w:type="gramStart"/>
      <w:r>
        <w:rPr>
          <w:rFonts w:ascii="Times New Roman" w:eastAsia="Times New Roman" w:hAnsi="Times New Roman" w:cs="Times New Roman"/>
          <w:color w:val="303233"/>
          <w:sz w:val="24"/>
          <w:szCs w:val="24"/>
        </w:rPr>
        <w:t xml:space="preserve"> ____________ (___________) </w:t>
      </w:r>
      <w:proofErr w:type="gramEnd"/>
      <w:r>
        <w:rPr>
          <w:rFonts w:ascii="Times New Roman" w:eastAsia="Times New Roman" w:hAnsi="Times New Roman" w:cs="Times New Roman"/>
          <w:color w:val="303233"/>
          <w:sz w:val="24"/>
          <w:szCs w:val="24"/>
        </w:rPr>
        <w:t>руб.</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Обязательства Гаранта перед Бенефициаром оформляется муниципальной гарантией Крутовского сельсовета.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2.2. Обязательства Гаранта по Гарантии будут уменьшаться по мере выполнения Принципалом своих денежных обязательств, обеспеченных Гарантией, в отношении Бенефициара в соответствии с условиями договора, указанного в пункте 1.2 настоящего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По мере исполнения Принципалом обязательств, обеспеченных Гарантией, обязательство Гаранта по Гарантии уменьшается на сумму погашения обязатель</w:t>
      </w:r>
      <w:proofErr w:type="gramStart"/>
      <w:r>
        <w:rPr>
          <w:rFonts w:ascii="Times New Roman" w:eastAsia="Times New Roman" w:hAnsi="Times New Roman" w:cs="Times New Roman"/>
          <w:color w:val="303233"/>
          <w:sz w:val="24"/>
          <w:szCs w:val="24"/>
        </w:rPr>
        <w:t>ств Пр</w:t>
      </w:r>
      <w:proofErr w:type="gramEnd"/>
      <w:r>
        <w:rPr>
          <w:rFonts w:ascii="Times New Roman" w:eastAsia="Times New Roman" w:hAnsi="Times New Roman" w:cs="Times New Roman"/>
          <w:color w:val="303233"/>
          <w:sz w:val="24"/>
          <w:szCs w:val="24"/>
        </w:rPr>
        <w:t>инципалом.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2.3. Гарант не гарантирует исполнение обязатель</w:t>
      </w:r>
      <w:proofErr w:type="gramStart"/>
      <w:r>
        <w:rPr>
          <w:rFonts w:ascii="Times New Roman" w:eastAsia="Times New Roman" w:hAnsi="Times New Roman" w:cs="Times New Roman"/>
          <w:color w:val="303233"/>
          <w:sz w:val="24"/>
          <w:szCs w:val="24"/>
        </w:rPr>
        <w:t>ств Пр</w:t>
      </w:r>
      <w:proofErr w:type="gramEnd"/>
      <w:r>
        <w:rPr>
          <w:rFonts w:ascii="Times New Roman" w:eastAsia="Times New Roman" w:hAnsi="Times New Roman" w:cs="Times New Roman"/>
          <w:color w:val="303233"/>
          <w:sz w:val="24"/>
          <w:szCs w:val="24"/>
        </w:rPr>
        <w:t>инципала по уплате процентов, штрафов, комиссий, пени за просрочку погашения задолженности по основному долгу и за просрочку уплаты процентов, других платежей и иных обязательств Принципала по договору, указанному в пункте 1.2 настоящего Договора.</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3. ПРАВА И ОБЯЗАННОСТИ ПРИНЦИПАЛА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3.1. Принципал настоящим подтверждает, что он располагает всеми необходимыми полномочиями для исполнения всех обязательств по договору, и никаких дополнительных разрешений и согласований Принципалу для этого не требуется.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Принципал обязуется незамедлительно информировать Гаранта о случаях возникновения любых обстоятельств, которые могут повлечь за собой невыполнение Принципалом своих обязательств перед Бенефициаром по исполнению условий договора, или нарушение условий настоящего Договора, а также принять все возможные законные меры для предотвращения нарушения своих обязательств и информировать Гаранта о принимаемых мерах.</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3.2. Принципал обязуется незамедлительно предоставлять Гаранту по его первому запросу информацию, которая будет рассматриваться как конфиденциальная и не подлежащая передаче третьим лицам за исключением случаев, предусмотренных действующим законодательством.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3.3. Принципал обязуется: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уведомлять Гаранта о выполнении или невыполнении обязательств, указанных в пункте 2.1 настоящего Договора и в пункте 2.1 Гарантии, не позднее следующих двух дней после выполнения или невыполнения соответствующих платежей;</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информировать Гаранта о возникающих разногласиях с Бенефициаром;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незамедлительно представлять информацию по запросу Гаранта в случае, если Гарант уведомил Принципала о поступивших к нему письменных требованиях от Бенефициара.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3.4. Принципал обязуется (в случае предоставления муниципальной гарантии без права регрессного требования - данный пункт в договор не включается):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предоставить ликвидное обеспечение исполнения регрессных требований Гаранта;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2) исполнить требование Гаранта о возмещении ему Принципалом сумм, уплаченных Бенефициару по Гарантии, в течение 30 дней </w:t>
      </w:r>
      <w:proofErr w:type="gramStart"/>
      <w:r>
        <w:rPr>
          <w:rFonts w:ascii="Times New Roman" w:eastAsia="Times New Roman" w:hAnsi="Times New Roman" w:cs="Times New Roman"/>
          <w:color w:val="303233"/>
          <w:sz w:val="24"/>
          <w:szCs w:val="24"/>
        </w:rPr>
        <w:t>с даты получения</w:t>
      </w:r>
      <w:proofErr w:type="gramEnd"/>
      <w:r>
        <w:rPr>
          <w:rFonts w:ascii="Times New Roman" w:eastAsia="Times New Roman" w:hAnsi="Times New Roman" w:cs="Times New Roman"/>
          <w:color w:val="303233"/>
          <w:sz w:val="24"/>
          <w:szCs w:val="24"/>
        </w:rPr>
        <w:t xml:space="preserve"> требования. Не поступление Гаранту от Принципала сумм по требованию Гаранта к Принципалу в сроки, предусмотренные в настоящем подпункте, означает нарушение Принципалом своих обязательств перед Гарантом по Гарантии и Договору, и указанная сумма требования автоматически считается просроченной задолженностью Принципала перед Гарантом;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уплатить Гаранту пени из расчета одной трехсотой действующей ставки рефинансирования Центрального банка Российской Федерации, действующей на первый день неисполнения требования, на сумму просроченной задолженности, за каждый календарный день просрочки.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3.5. Гарантия должна быть составлена в двух экземплярах. Один экземпляр Гарантии передается по акту приема-передачи Принципалу для дальнейшей передачи Бенефициару, которую Принципал обязан осуществить не позднее двух рабочих дней, следующих за днем подписания указанного акта приема-передачи, по акту приема-передачи между Принципалом и Бенефициаром.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Второй экземпляр Гарантии хранится у Гаранта.</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4. ПРАВА И ОБЯЗАННОСТИ БЕНЕФИЦИАРА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4.1. Бенефициар обязан не позднее двух рабочих дней после наступления следующих событий в письменной форме известить Гаранта: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о фактах предоставления денежных сре</w:t>
      </w:r>
      <w:proofErr w:type="gramStart"/>
      <w:r>
        <w:rPr>
          <w:rFonts w:ascii="Times New Roman" w:eastAsia="Times New Roman" w:hAnsi="Times New Roman" w:cs="Times New Roman"/>
          <w:color w:val="303233"/>
          <w:sz w:val="24"/>
          <w:szCs w:val="24"/>
        </w:rPr>
        <w:t>дств Пр</w:t>
      </w:r>
      <w:proofErr w:type="gramEnd"/>
      <w:r>
        <w:rPr>
          <w:rFonts w:ascii="Times New Roman" w:eastAsia="Times New Roman" w:hAnsi="Times New Roman" w:cs="Times New Roman"/>
          <w:color w:val="303233"/>
          <w:sz w:val="24"/>
          <w:szCs w:val="24"/>
        </w:rPr>
        <w:t>инципалу в рамках договора, указанного в пункте 1.2 настоящего Договора, с приложением выписок по расчетному счету Принципала о зачислении денежных средств и ссудным счетам Принципала о выдаче средств, подписанных уполномоченными лицами Бенефициара и заверенных печатью Бенефициара;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proofErr w:type="gramStart"/>
      <w:r>
        <w:rPr>
          <w:rFonts w:ascii="Times New Roman" w:eastAsia="Times New Roman" w:hAnsi="Times New Roman" w:cs="Times New Roman"/>
          <w:color w:val="303233"/>
          <w:sz w:val="24"/>
          <w:szCs w:val="24"/>
        </w:rPr>
        <w:t>2) об исполнении частично или полностью Принципалом, третьими лицами, Гарантом гарантированных обязательств по договору, указанному в пункте 1.2 настоящего Договора, с приложением выписок по расчетному счету Принципала о списании денежных средств, выписок по ссудным счетам Принципала о погашении кредитов, а также по счетам учета процентов об уплате процентов, подписанных уполномоченными лицами Бенефициара и заверенных печатью Бенефициара, а также копий платежных</w:t>
      </w:r>
      <w:proofErr w:type="gramEnd"/>
      <w:r>
        <w:rPr>
          <w:rFonts w:ascii="Times New Roman" w:eastAsia="Times New Roman" w:hAnsi="Times New Roman" w:cs="Times New Roman"/>
          <w:color w:val="303233"/>
          <w:sz w:val="24"/>
          <w:szCs w:val="24"/>
        </w:rPr>
        <w:t xml:space="preserve"> поручений Принципала о перечислении денежных средств Бенефициару с отметкой Бенефициара;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в случае, если договор, указанный в пункте 1.2 настоящего Договора, признан недействительным или обязательство по нему прекратилось по иным основаниям.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4.2. Бенефициар обязан согласовать с Гарантом и получить его письменное согласие на внесение любых изменений или дополнений в договор, указанный в пункте 1.2 настоящего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4.3. Бенефициар по своему усмотрению не вправе изменять назначение платежа, осуществляемого Гарантом в соответствии с пунктом 2.1 настоящего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4.4. Бенефициар обязан направить Гаранту уведомление </w:t>
      </w:r>
      <w:proofErr w:type="gramStart"/>
      <w:r>
        <w:rPr>
          <w:rFonts w:ascii="Times New Roman" w:eastAsia="Times New Roman" w:hAnsi="Times New Roman" w:cs="Times New Roman"/>
          <w:color w:val="303233"/>
          <w:sz w:val="24"/>
          <w:szCs w:val="24"/>
        </w:rPr>
        <w:t>о получении Гарантии Бенефициаром от Принципала с приложением копии акта передачи Гарантии в течение двух рабочих дней с момента</w:t>
      </w:r>
      <w:proofErr w:type="gramEnd"/>
      <w:r>
        <w:rPr>
          <w:rFonts w:ascii="Times New Roman" w:eastAsia="Times New Roman" w:hAnsi="Times New Roman" w:cs="Times New Roman"/>
          <w:color w:val="303233"/>
          <w:sz w:val="24"/>
          <w:szCs w:val="24"/>
        </w:rPr>
        <w:t xml:space="preserve"> подписания этого акта приема-передачи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4.5. Принадлежащее Бенефициару по Гарантии право требования к Гаранту не может быть передано другому лицу.</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5. СРОК ДЕЙСТВИЯ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5.1. Гарантия вступает в силу с момента подписания настоящего Договора и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5.2. Срок действия Гарантии, выдаваемой в соответствии с настоящим Договором, истекает "__" ____________ 20__ года.</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6. ПРЕКРАЩЕНИЕ ДЕЙСТВИЯ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6.1. Гарантия прекращает свое действие и должна быть </w:t>
      </w:r>
      <w:proofErr w:type="gramStart"/>
      <w:r>
        <w:rPr>
          <w:rFonts w:ascii="Times New Roman" w:eastAsia="Times New Roman" w:hAnsi="Times New Roman" w:cs="Times New Roman"/>
          <w:color w:val="303233"/>
          <w:sz w:val="24"/>
          <w:szCs w:val="24"/>
        </w:rPr>
        <w:t>без дополнительных запросов со стороны Гаранта возвращена ему в течение трех рабочих дней с момента наступления любого из ниже перечисленных событий</w:t>
      </w:r>
      <w:proofErr w:type="gramEnd"/>
      <w:r>
        <w:rPr>
          <w:rFonts w:ascii="Times New Roman" w:eastAsia="Times New Roman" w:hAnsi="Times New Roman" w:cs="Times New Roman"/>
          <w:color w:val="303233"/>
          <w:sz w:val="24"/>
          <w:szCs w:val="24"/>
        </w:rPr>
        <w:t>:</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по истечении срока Гарантии, указанного в пункте 5.2 настоящего Договора и пункта 2.5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после полного исполнения Гарантом обязательств по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после исполнения Принципалом или третьими лицами перед Бенефициаром обязательств по договору, обеспеченных Гарантией;</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после отзыва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5) вследствие отказа Бенефициара от своих прав по Гарантии путем возврата ее Гаранту;</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6) вследствие отказа Бенефициара от своих прав по Гарантии путем письменного заявления об освобождении Гаранта от его обязательств.</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7. УСЛОВИЯ ОТЗЫВА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7.1. Гарантия отзывается Гарантом в случаях, установленных в статье 1.10.  Порядка предоставления муниципальных гарантий Крутовского сельсовета, утвержденного Решением Собрания депутатов Крутовского сельсовета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7.2. Уведомление об отзыве Гарантии направляется Принципалу и Бенефициару по адресам, указанным в настоящем Договоре.</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8. ИСПОЛНЕНИЕ ОБЯЗАТЕЛЬСТВ ПО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8.1. При наступлении срока исполнения Принципалом обязательств по договору, указанному в пункте 1.2 настоящего Договора, Бенефициар до предъявления требований к Гаранту обязан предъявить письменное требование к Принципалу о соответствующих </w:t>
      </w:r>
      <w:r>
        <w:rPr>
          <w:rFonts w:ascii="Times New Roman" w:eastAsia="Times New Roman" w:hAnsi="Times New Roman" w:cs="Times New Roman"/>
          <w:color w:val="303233"/>
          <w:sz w:val="24"/>
          <w:szCs w:val="24"/>
        </w:rPr>
        <w:lastRenderedPageBreak/>
        <w:t>платежах. Если Принципал в течение 30 дней не выполнил надлежащим образом свои обязательства по предъявленному требованию Бенефициара или дал отрицательный ответ на предъявленное требование, Бенефициар имеет право обратиться к Гаранту с письменным требованием о выполнении обязательств Гаранта по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8.2. Для исполнения обязательств Гаранта по Гарантии Бенефициар обязан представить письменное требование к Гаранту и документы, подтверждающие обоснованность этого требования.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В письменном требовании должны быть указаны:</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сумма просроченных неисполненных гарантированных обязательств;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основание для требования Бенефициара и платежа Гаранта в виде ссылок на Гарантию и настоящий Договор;</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3) соблюдение </w:t>
      </w:r>
      <w:proofErr w:type="spellStart"/>
      <w:r>
        <w:rPr>
          <w:rFonts w:ascii="Times New Roman" w:eastAsia="Times New Roman" w:hAnsi="Times New Roman" w:cs="Times New Roman"/>
          <w:color w:val="303233"/>
          <w:sz w:val="24"/>
          <w:szCs w:val="24"/>
        </w:rPr>
        <w:t>субсидиарности</w:t>
      </w:r>
      <w:proofErr w:type="spellEnd"/>
      <w:r>
        <w:rPr>
          <w:rFonts w:ascii="Times New Roman" w:eastAsia="Times New Roman" w:hAnsi="Times New Roman" w:cs="Times New Roman"/>
          <w:color w:val="303233"/>
          <w:sz w:val="24"/>
          <w:szCs w:val="24"/>
        </w:rPr>
        <w:t xml:space="preserve"> требования в виде ссылки на предъявленное Бенефициаром Принципалу обращение с требованием погашения долга;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платежные реквизиты Бенефициара.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Документы, прилагающиеся к требованию:</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1) выписки по ссудным счетам и счетам учета процентов Принципала на день, следующий </w:t>
      </w:r>
      <w:proofErr w:type="gramStart"/>
      <w:r>
        <w:rPr>
          <w:rFonts w:ascii="Times New Roman" w:eastAsia="Times New Roman" w:hAnsi="Times New Roman" w:cs="Times New Roman"/>
          <w:color w:val="303233"/>
          <w:sz w:val="24"/>
          <w:szCs w:val="24"/>
        </w:rPr>
        <w:t>за</w:t>
      </w:r>
      <w:proofErr w:type="gramEnd"/>
      <w:r>
        <w:rPr>
          <w:rFonts w:ascii="Times New Roman" w:eastAsia="Times New Roman" w:hAnsi="Times New Roman" w:cs="Times New Roman"/>
          <w:color w:val="303233"/>
          <w:sz w:val="24"/>
          <w:szCs w:val="24"/>
        </w:rPr>
        <w:t xml:space="preserve"> расчетным;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расчеты, подтверждающие размер просроченного непогашенного основного долга;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заверенная Бенефициаром копия полученного Принципалом обращения с требованием погашения долга;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ответ Принципала на указанное обращение (если таковой был).</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Все перечисленные документы должны быть подписаны уполномоченными лицами бенефициара и заверены печатью Бенефициара.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8.3. Датой предъявления требования к Гаранту считается дата его поступления в Администрацию Крутовского сельсовета.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8.4. Гарант рассматривает требование Бенефициара в течение 10 рабочих дней со дня его предъявления на предмет обоснованности и исполнения согласно пункту 8.6 настоящего Договора. При этом Гарант вправе выдвигать против требования Бенефициара возражения, которые мог бы представить Принципал, даже в том случае, если Принципал отказался их представить или признал свой долг.</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8.5. Гарант обязан в трехдневный срок с момента получения требования Бенефициара уведомить Принципала о предъявлении Гаранту данного требования.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8.6. Гарант проверяет предъявленное Бенефициаром требование и документы, указанные в пункте 8.2 настоящего Договора, на предмет </w:t>
      </w:r>
      <w:proofErr w:type="gramStart"/>
      <w:r>
        <w:rPr>
          <w:rFonts w:ascii="Times New Roman" w:eastAsia="Times New Roman" w:hAnsi="Times New Roman" w:cs="Times New Roman"/>
          <w:color w:val="303233"/>
          <w:sz w:val="24"/>
          <w:szCs w:val="24"/>
        </w:rPr>
        <w:t>обоснованности требования исполнения обязательств Гаранта</w:t>
      </w:r>
      <w:proofErr w:type="gramEnd"/>
      <w:r>
        <w:rPr>
          <w:rFonts w:ascii="Times New Roman" w:eastAsia="Times New Roman" w:hAnsi="Times New Roman" w:cs="Times New Roman"/>
          <w:color w:val="303233"/>
          <w:sz w:val="24"/>
          <w:szCs w:val="24"/>
        </w:rPr>
        <w:t xml:space="preserve"> условиям Гарантии, а именно:</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1) требование исполнения Гарантии должно быть предъявлено в пределах срока действия Гарантии, указанного в пункте 5.2 настоящего Договора и пункта 2.5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требование должно быть оформлено в соответствии с условиями, определенными в пункте 8.2 настоящего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вид и размер просроченных обязатель</w:t>
      </w:r>
      <w:proofErr w:type="gramStart"/>
      <w:r>
        <w:rPr>
          <w:rFonts w:ascii="Times New Roman" w:eastAsia="Times New Roman" w:hAnsi="Times New Roman" w:cs="Times New Roman"/>
          <w:color w:val="303233"/>
          <w:sz w:val="24"/>
          <w:szCs w:val="24"/>
        </w:rPr>
        <w:t>ств Пр</w:t>
      </w:r>
      <w:proofErr w:type="gramEnd"/>
      <w:r>
        <w:rPr>
          <w:rFonts w:ascii="Times New Roman" w:eastAsia="Times New Roman" w:hAnsi="Times New Roman" w:cs="Times New Roman"/>
          <w:color w:val="303233"/>
          <w:sz w:val="24"/>
          <w:szCs w:val="24"/>
        </w:rPr>
        <w:t>инципала должен соответствовать гарантированным обязательствам, указанным в пункте 2.1 настоящего Договора и п. 2.1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правильность размера предъявленной к погашению задолженности по основному долгу с учетом платежей Принципала, направленных на погашение гарантированных обязательств.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8.7. В случае признания требования Бенефициара обоснованным Гарант в течение 60 дней со дня его предъявления обязан исполнить обязательства по Гарантии, перечислив денежные средства в размере, признанном для исполнения согласно пункту 8.6, на счет Бенефициара.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8.8. Исполнение обязательств по Гарантии осуществляется за счет средств бюджета Крутовского сельсовета, предусмотренных на указанные цели в решении Собрания депутатов о бюджете Крутовского сельсовета на соответствующий год.</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8.9. </w:t>
      </w:r>
      <w:proofErr w:type="gramStart"/>
      <w:r>
        <w:rPr>
          <w:rFonts w:ascii="Times New Roman" w:eastAsia="Times New Roman" w:hAnsi="Times New Roman" w:cs="Times New Roman"/>
          <w:color w:val="303233"/>
          <w:sz w:val="24"/>
          <w:szCs w:val="24"/>
        </w:rPr>
        <w:t>После исполнения обязательств по Гарантии Гарант направляет Принципалу на основании п. 4.1 Гарантии и п. 1.4 настоящего Договора, устанавливающих право регрессного требования Гаранта к Принципалу, письменное требование о возмещении Принципалом Гаранту в течение 60 дней после исполнения Гарантии сумм, уплаченных Гарантом Бенефициару по Гарантии (в случае предоставления муниципальной гарантии без права регрессного требования - данный пункт в договор не включается).</w:t>
      </w:r>
      <w:proofErr w:type="gramEnd"/>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8.10. Гарант вправе отказать Бенефициару в исполнении обязательств по Гарантии в следующих случаях:</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признания Гарантом требования Бенефициара необоснованным согласно выявленным условиям пункта 8.6 (кроме подпункта 4) настоящего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Гарантия прекратила свое действие в соответствии с пунктом 6.1 настоящего Договора и пунктом 2.6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8.11. В случае отказа признания требований Бенефициара </w:t>
      </w:r>
      <w:proofErr w:type="gramStart"/>
      <w:r>
        <w:rPr>
          <w:rFonts w:ascii="Times New Roman" w:eastAsia="Times New Roman" w:hAnsi="Times New Roman" w:cs="Times New Roman"/>
          <w:color w:val="303233"/>
          <w:sz w:val="24"/>
          <w:szCs w:val="24"/>
        </w:rPr>
        <w:t>обоснованными</w:t>
      </w:r>
      <w:proofErr w:type="gramEnd"/>
      <w:r>
        <w:rPr>
          <w:rFonts w:ascii="Times New Roman" w:eastAsia="Times New Roman" w:hAnsi="Times New Roman" w:cs="Times New Roman"/>
          <w:color w:val="303233"/>
          <w:sz w:val="24"/>
          <w:szCs w:val="24"/>
        </w:rPr>
        <w:t xml:space="preserve"> Гарант в течение 30 дней со дня предъявления требования направляет Бенефициару мотивированное уведомление об отказе в удовлетворении этого требования.</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9. РАЗРЕШЕНИЕ СПОРОВ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9.1. </w:t>
      </w:r>
      <w:proofErr w:type="gramStart"/>
      <w:r>
        <w:rPr>
          <w:rFonts w:ascii="Times New Roman" w:eastAsia="Times New Roman" w:hAnsi="Times New Roman" w:cs="Times New Roman"/>
          <w:color w:val="303233"/>
          <w:sz w:val="24"/>
          <w:szCs w:val="24"/>
        </w:rPr>
        <w:t>По всем вопросам, не нашедшим своего решения в положениях настоящего Договора, но прямо или косвенно вытекающих из отношений Сторон по Договору, исходя из необходимости для них защиты своих или взаимных охраняемых законом или имущественных прав и интересов, при разрешении споров Стороны настоящего Договора будут руководствоваться положениями гражданского и бюджетного законодательства Российской Федерации.</w:t>
      </w:r>
      <w:proofErr w:type="gramEnd"/>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9.2. Все споры и разногласия, которые могут возникнуть между Сторонами по вопросам, не нашедшим своего решения в тексте настоящего Договора, будут разрешаться путем переговоров.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9.3. При не урегулировании в процессе переговоров спорных вопросов споры разрешаются в Арбитражном суде Курской области в порядке, установленном законодательством Российской Федерации.</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10. ЗАКЛЮЧИТЕЛЬНЫЕ ПОЛОЖЕНИЯ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10.1. Условия Гарантии действуют только в части, не противоречащей настоящему Договору.</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10.2. Настоящий Договор составлен в трех экземплярах, имеющих одинаковую юридическую силу.</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10.3. По взаимному согласию Сторон в настоящий Договор могут вноситься изменения и дополнения путем подписания всеми Сторонами дополнительных соглашений.</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11. МЕСТО НАХОЖДЕНИЯ, РЕКВИЗИТЫ И ПОДПИСИ СТОРОН</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Гарант: </w:t>
      </w:r>
      <w:r>
        <w:rPr>
          <w:rFonts w:ascii="Times New Roman" w:eastAsia="Times New Roman" w:hAnsi="Times New Roman" w:cs="Times New Roman"/>
          <w:color w:val="303233"/>
          <w:sz w:val="24"/>
          <w:szCs w:val="24"/>
        </w:rPr>
        <w:br/>
        <w:t xml:space="preserve">Место нахождения: </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ОГРН, </w:t>
      </w:r>
      <w:r>
        <w:rPr>
          <w:rFonts w:ascii="Times New Roman" w:eastAsia="Times New Roman" w:hAnsi="Times New Roman" w:cs="Times New Roman"/>
          <w:color w:val="303233"/>
          <w:sz w:val="24"/>
          <w:szCs w:val="24"/>
        </w:rPr>
        <w:br/>
        <w:t>ИНН, </w:t>
      </w:r>
      <w:r>
        <w:rPr>
          <w:rFonts w:ascii="Times New Roman" w:eastAsia="Times New Roman" w:hAnsi="Times New Roman" w:cs="Times New Roman"/>
          <w:color w:val="303233"/>
          <w:sz w:val="24"/>
          <w:szCs w:val="24"/>
        </w:rPr>
        <w:br/>
        <w:t>КПП </w:t>
      </w:r>
      <w:r>
        <w:rPr>
          <w:rFonts w:ascii="Times New Roman" w:eastAsia="Times New Roman" w:hAnsi="Times New Roman" w:cs="Times New Roman"/>
          <w:color w:val="303233"/>
          <w:sz w:val="24"/>
          <w:szCs w:val="24"/>
        </w:rPr>
        <w:br/>
        <w:t>Платежные реквизиты</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Глава Крутовского сельсовета ______________ _____________________ </w:t>
      </w:r>
      <w:r>
        <w:rPr>
          <w:rFonts w:ascii="Times New Roman" w:eastAsia="Times New Roman" w:hAnsi="Times New Roman" w:cs="Times New Roman"/>
          <w:color w:val="303233"/>
          <w:sz w:val="24"/>
          <w:szCs w:val="24"/>
        </w:rPr>
        <w:br/>
        <w:t>                                     М.П.     (подпись)      (расшифровка подписи)</w:t>
      </w:r>
    </w:p>
    <w:p w:rsidR="006F0282" w:rsidRDefault="006F0282" w:rsidP="006F0282">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Бенефициар: </w:t>
      </w:r>
      <w:r>
        <w:rPr>
          <w:rFonts w:ascii="Times New Roman" w:hAnsi="Times New Roman" w:cs="Times New Roman"/>
          <w:sz w:val="24"/>
          <w:szCs w:val="24"/>
          <w:lang w:eastAsia="ru-RU"/>
        </w:rPr>
        <w:br/>
        <w:t>Наименование </w:t>
      </w:r>
      <w:r>
        <w:rPr>
          <w:rFonts w:ascii="Times New Roman" w:hAnsi="Times New Roman" w:cs="Times New Roman"/>
          <w:sz w:val="24"/>
          <w:szCs w:val="24"/>
          <w:lang w:eastAsia="ru-RU"/>
        </w:rPr>
        <w:br/>
        <w:t>Место нахождения </w:t>
      </w:r>
      <w:r>
        <w:rPr>
          <w:rFonts w:ascii="Times New Roman" w:hAnsi="Times New Roman" w:cs="Times New Roman"/>
          <w:sz w:val="24"/>
          <w:szCs w:val="24"/>
          <w:lang w:eastAsia="ru-RU"/>
        </w:rPr>
        <w:br/>
        <w:t>ОГРН </w:t>
      </w:r>
      <w:r>
        <w:rPr>
          <w:rFonts w:ascii="Times New Roman" w:hAnsi="Times New Roman" w:cs="Times New Roman"/>
          <w:sz w:val="24"/>
          <w:szCs w:val="24"/>
          <w:lang w:eastAsia="ru-RU"/>
        </w:rPr>
        <w:br/>
        <w:t>ИНН </w:t>
      </w:r>
      <w:r>
        <w:rPr>
          <w:rFonts w:ascii="Times New Roman" w:hAnsi="Times New Roman" w:cs="Times New Roman"/>
          <w:sz w:val="24"/>
          <w:szCs w:val="24"/>
          <w:lang w:eastAsia="ru-RU"/>
        </w:rPr>
        <w:br/>
        <w:t>КПП </w:t>
      </w:r>
      <w:r>
        <w:rPr>
          <w:rFonts w:ascii="Times New Roman" w:hAnsi="Times New Roman" w:cs="Times New Roman"/>
          <w:sz w:val="24"/>
          <w:szCs w:val="24"/>
          <w:lang w:eastAsia="ru-RU"/>
        </w:rPr>
        <w:br/>
        <w:t>Платежные реквизиты</w:t>
      </w:r>
    </w:p>
    <w:p w:rsidR="006F0282" w:rsidRDefault="006F0282" w:rsidP="006F0282">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___________________________________________________________________ </w:t>
      </w:r>
      <w:r>
        <w:rPr>
          <w:rFonts w:ascii="Times New Roman" w:hAnsi="Times New Roman" w:cs="Times New Roman"/>
          <w:sz w:val="24"/>
          <w:szCs w:val="24"/>
          <w:lang w:eastAsia="ru-RU"/>
        </w:rPr>
        <w:br/>
        <w:t>    (наименование должности) М.П.       (подпись)           (расшифровка подписи)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Принципал: </w:t>
      </w:r>
      <w:r>
        <w:rPr>
          <w:rFonts w:ascii="Times New Roman" w:eastAsia="Times New Roman" w:hAnsi="Times New Roman" w:cs="Times New Roman"/>
          <w:color w:val="303233"/>
          <w:sz w:val="24"/>
          <w:szCs w:val="24"/>
        </w:rPr>
        <w:br/>
        <w:t>Наименование </w:t>
      </w:r>
      <w:r>
        <w:rPr>
          <w:rFonts w:ascii="Times New Roman" w:eastAsia="Times New Roman" w:hAnsi="Times New Roman" w:cs="Times New Roman"/>
          <w:color w:val="303233"/>
          <w:sz w:val="24"/>
          <w:szCs w:val="24"/>
        </w:rPr>
        <w:br/>
        <w:t>Место нахождения </w:t>
      </w:r>
      <w:r>
        <w:rPr>
          <w:rFonts w:ascii="Times New Roman" w:eastAsia="Times New Roman" w:hAnsi="Times New Roman" w:cs="Times New Roman"/>
          <w:color w:val="303233"/>
          <w:sz w:val="24"/>
          <w:szCs w:val="24"/>
        </w:rPr>
        <w:br/>
        <w:t>ОГРН </w:t>
      </w:r>
      <w:r>
        <w:rPr>
          <w:rFonts w:ascii="Times New Roman" w:eastAsia="Times New Roman" w:hAnsi="Times New Roman" w:cs="Times New Roman"/>
          <w:color w:val="303233"/>
          <w:sz w:val="24"/>
          <w:szCs w:val="24"/>
        </w:rPr>
        <w:br/>
        <w:t>ИНН </w:t>
      </w:r>
      <w:r>
        <w:rPr>
          <w:rFonts w:ascii="Times New Roman" w:eastAsia="Times New Roman" w:hAnsi="Times New Roman" w:cs="Times New Roman"/>
          <w:color w:val="303233"/>
          <w:sz w:val="24"/>
          <w:szCs w:val="24"/>
        </w:rPr>
        <w:br/>
        <w:t>КПП </w:t>
      </w:r>
      <w:r>
        <w:rPr>
          <w:rFonts w:ascii="Times New Roman" w:eastAsia="Times New Roman" w:hAnsi="Times New Roman" w:cs="Times New Roman"/>
          <w:color w:val="303233"/>
          <w:sz w:val="24"/>
          <w:szCs w:val="24"/>
        </w:rPr>
        <w:br/>
        <w:t>Платежные реквизиты</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________________________________ ______________ ______________________ </w:t>
      </w:r>
      <w:r>
        <w:rPr>
          <w:rFonts w:ascii="Times New Roman" w:eastAsia="Times New Roman" w:hAnsi="Times New Roman" w:cs="Times New Roman"/>
          <w:color w:val="303233"/>
          <w:sz w:val="24"/>
          <w:szCs w:val="24"/>
        </w:rPr>
        <w:br/>
        <w:t>  (наименование должности) М.П.         (подпись)        (расшифровка подписи)</w:t>
      </w:r>
    </w:p>
    <w:p w:rsidR="006F0282" w:rsidRDefault="006F0282" w:rsidP="006F0282">
      <w:pPr>
        <w:pStyle w:val="a3"/>
        <w:jc w:val="right"/>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Приложение № 4 </w:t>
      </w:r>
      <w:r>
        <w:rPr>
          <w:rFonts w:ascii="Times New Roman" w:hAnsi="Times New Roman" w:cs="Times New Roman"/>
          <w:sz w:val="24"/>
          <w:szCs w:val="24"/>
          <w:lang w:eastAsia="ru-RU"/>
        </w:rPr>
        <w:br/>
        <w:t>к постановлению</w:t>
      </w:r>
      <w:r>
        <w:rPr>
          <w:rFonts w:ascii="Times New Roman" w:hAnsi="Times New Roman" w:cs="Times New Roman"/>
          <w:sz w:val="24"/>
          <w:szCs w:val="24"/>
          <w:lang w:eastAsia="ru-RU"/>
        </w:rPr>
        <w:br/>
        <w:t xml:space="preserve">Администрации </w:t>
      </w:r>
    </w:p>
    <w:p w:rsidR="006F0282" w:rsidRDefault="006F0282" w:rsidP="006F0282">
      <w:pPr>
        <w:pStyle w:val="a3"/>
        <w:jc w:val="right"/>
        <w:rPr>
          <w:rFonts w:ascii="Times New Roman" w:hAnsi="Times New Roman" w:cs="Times New Roman"/>
          <w:sz w:val="24"/>
          <w:szCs w:val="24"/>
          <w:lang w:eastAsia="ru-RU"/>
        </w:rPr>
      </w:pPr>
      <w:r>
        <w:rPr>
          <w:rFonts w:ascii="Times New Roman" w:hAnsi="Times New Roman" w:cs="Times New Roman"/>
          <w:sz w:val="24"/>
          <w:szCs w:val="24"/>
          <w:lang w:eastAsia="ru-RU"/>
        </w:rPr>
        <w:t>Крутовского сельсовета</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Муниципальная гарантия Крутовского сельсовета № ______</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д. </w:t>
      </w:r>
      <w:proofErr w:type="gramStart"/>
      <w:r>
        <w:rPr>
          <w:rFonts w:ascii="Times New Roman" w:eastAsia="Times New Roman" w:hAnsi="Times New Roman" w:cs="Times New Roman"/>
          <w:color w:val="303233"/>
          <w:sz w:val="24"/>
          <w:szCs w:val="24"/>
        </w:rPr>
        <w:t>Крутое</w:t>
      </w:r>
      <w:proofErr w:type="gramEnd"/>
      <w:r>
        <w:rPr>
          <w:rFonts w:ascii="Times New Roman" w:eastAsia="Times New Roman" w:hAnsi="Times New Roman" w:cs="Times New Roman"/>
          <w:color w:val="303233"/>
          <w:sz w:val="24"/>
          <w:szCs w:val="24"/>
        </w:rPr>
        <w:t xml:space="preserve"> «_____»_________ 20__ г.</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proofErr w:type="gramStart"/>
      <w:r>
        <w:rPr>
          <w:rFonts w:ascii="Times New Roman" w:eastAsia="Times New Roman" w:hAnsi="Times New Roman" w:cs="Times New Roman"/>
          <w:color w:val="303233"/>
          <w:sz w:val="24"/>
          <w:szCs w:val="24"/>
        </w:rPr>
        <w:t>Администрация Крутовского сельсовета, именуемая в дальнейшем «Гарант», в лице Главы Крутовского сельсовета _____________________________, действующего на основании Устава Крутовского сельсовета, и выступающая от имени МО «</w:t>
      </w:r>
      <w:proofErr w:type="spellStart"/>
      <w:r>
        <w:rPr>
          <w:rFonts w:ascii="Times New Roman" w:eastAsia="Times New Roman" w:hAnsi="Times New Roman" w:cs="Times New Roman"/>
          <w:color w:val="303233"/>
          <w:sz w:val="24"/>
          <w:szCs w:val="24"/>
        </w:rPr>
        <w:t>Крутовский</w:t>
      </w:r>
      <w:proofErr w:type="spellEnd"/>
      <w:r>
        <w:rPr>
          <w:rFonts w:ascii="Times New Roman" w:eastAsia="Times New Roman" w:hAnsi="Times New Roman" w:cs="Times New Roman"/>
          <w:color w:val="303233"/>
          <w:sz w:val="24"/>
          <w:szCs w:val="24"/>
        </w:rPr>
        <w:t xml:space="preserve"> сельсовет», в соответствии с пунктом 2 статьи 117 Бюджетного кодекса Российской Федерации, решением Собрания депутатов Крутовского сельсовета  от ______________________ № ______ «О бюджете Крутовского сельсовета на </w:t>
      </w:r>
      <w:proofErr w:type="spellStart"/>
      <w:r>
        <w:rPr>
          <w:rFonts w:ascii="Times New Roman" w:eastAsia="Times New Roman" w:hAnsi="Times New Roman" w:cs="Times New Roman"/>
          <w:color w:val="303233"/>
          <w:sz w:val="24"/>
          <w:szCs w:val="24"/>
        </w:rPr>
        <w:t>______год</w:t>
      </w:r>
      <w:proofErr w:type="spellEnd"/>
      <w:r>
        <w:rPr>
          <w:rFonts w:ascii="Times New Roman" w:eastAsia="Times New Roman" w:hAnsi="Times New Roman" w:cs="Times New Roman"/>
          <w:color w:val="303233"/>
          <w:sz w:val="24"/>
          <w:szCs w:val="24"/>
        </w:rPr>
        <w:t>», Постановлением Администрации Крутовского сельсовета от _______________________ № ______ «О предоставлении муниципальной гарантии Крутовского сельсовета», дает</w:t>
      </w:r>
      <w:proofErr w:type="gramEnd"/>
      <w:r>
        <w:rPr>
          <w:rFonts w:ascii="Times New Roman" w:eastAsia="Times New Roman" w:hAnsi="Times New Roman" w:cs="Times New Roman"/>
          <w:color w:val="303233"/>
          <w:sz w:val="24"/>
          <w:szCs w:val="24"/>
        </w:rPr>
        <w:t xml:space="preserve"> письменное обязательство отвечать за исполнение _____________________, именуемым в дальнейшем «Принципал», которому предоставляется настоящая Гарантия, нижеуказанных обязательств перед __________________, именуемым в дальнейшем "Бенефициар", на следующих условиях:</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1. ПРЕДМЕТ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1.1. </w:t>
      </w:r>
      <w:proofErr w:type="gramStart"/>
      <w:r>
        <w:rPr>
          <w:rFonts w:ascii="Times New Roman" w:eastAsia="Times New Roman" w:hAnsi="Times New Roman" w:cs="Times New Roman"/>
          <w:color w:val="303233"/>
          <w:sz w:val="24"/>
          <w:szCs w:val="24"/>
        </w:rPr>
        <w:t>Настоящая Муниципальная гарантия Крутовского сельсовета (далее - Гарантия) выдается Гарантом Принципалу в пользу Бенефициара в соответствии с Договором о предоставлении муниципальной гарантии Крутовского сельсовета от «__» ___________ 20__ г. № ____, заключенным между Гарантом, Принципалом и Бенефициаром (далее - Договор), в обеспечение надлежащего исполнения Принципалом обязательств по договору от «__» ____________ 20__ г. № ___, заключенному между Бенефициаром и Принципалом (далее - Договор).</w:t>
      </w:r>
      <w:proofErr w:type="gramEnd"/>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1.2. По Гарантии Гарант обязуется уплатить по письменному требованию Бенефициара в порядке и размере, установленных Гарантией и Договором, денежную сумму в валюте Российской Федерации в случае неисполнения Принципалом обязательств по возврату основного долга на сумму</w:t>
      </w:r>
      <w:proofErr w:type="gramStart"/>
      <w:r>
        <w:rPr>
          <w:rFonts w:ascii="Times New Roman" w:eastAsia="Times New Roman" w:hAnsi="Times New Roman" w:cs="Times New Roman"/>
          <w:color w:val="303233"/>
          <w:sz w:val="24"/>
          <w:szCs w:val="24"/>
        </w:rPr>
        <w:t xml:space="preserve"> ______ (_____) </w:t>
      </w:r>
      <w:proofErr w:type="gramEnd"/>
      <w:r>
        <w:rPr>
          <w:rFonts w:ascii="Times New Roman" w:eastAsia="Times New Roman" w:hAnsi="Times New Roman" w:cs="Times New Roman"/>
          <w:color w:val="303233"/>
          <w:sz w:val="24"/>
          <w:szCs w:val="24"/>
        </w:rPr>
        <w:t>рублей в срок «__» ___________ 20__ г.</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2. УСЛОВИЯ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2.1. Предел общей ответственности Гаранта перед Бенефициаром ограничивается суммой в размере не более</w:t>
      </w:r>
      <w:proofErr w:type="gramStart"/>
      <w:r>
        <w:rPr>
          <w:rFonts w:ascii="Times New Roman" w:eastAsia="Times New Roman" w:hAnsi="Times New Roman" w:cs="Times New Roman"/>
          <w:color w:val="303233"/>
          <w:sz w:val="24"/>
          <w:szCs w:val="24"/>
        </w:rPr>
        <w:t xml:space="preserve"> ____________ (___________) </w:t>
      </w:r>
      <w:proofErr w:type="gramEnd"/>
      <w:r>
        <w:rPr>
          <w:rFonts w:ascii="Times New Roman" w:eastAsia="Times New Roman" w:hAnsi="Times New Roman" w:cs="Times New Roman"/>
          <w:color w:val="303233"/>
          <w:sz w:val="24"/>
          <w:szCs w:val="24"/>
        </w:rPr>
        <w:t>руб.</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2.2. Обязательства Гаранта по Гарантии будут уменьшаться по мере выполнения Принципалом своих денежных обязательств, обеспеченных Гарантией, в отношении Бенефициара в соответствии с условиями договора, указанного </w:t>
      </w:r>
      <w:proofErr w:type="spellStart"/>
      <w:r>
        <w:rPr>
          <w:rFonts w:ascii="Times New Roman" w:eastAsia="Times New Roman" w:hAnsi="Times New Roman" w:cs="Times New Roman"/>
          <w:color w:val="303233"/>
          <w:sz w:val="24"/>
          <w:szCs w:val="24"/>
        </w:rPr>
        <w:t>в</w:t>
      </w:r>
      <w:r>
        <w:rPr>
          <w:rFonts w:ascii="Times New Roman" w:eastAsia="Times New Roman" w:hAnsi="Times New Roman" w:cs="Times New Roman"/>
          <w:color w:val="303233"/>
          <w:sz w:val="24"/>
          <w:szCs w:val="24"/>
          <w:u w:val="single"/>
        </w:rPr>
        <w:t>пункте</w:t>
      </w:r>
      <w:proofErr w:type="spellEnd"/>
      <w:r>
        <w:rPr>
          <w:rFonts w:ascii="Times New Roman" w:eastAsia="Times New Roman" w:hAnsi="Times New Roman" w:cs="Times New Roman"/>
          <w:color w:val="303233"/>
          <w:sz w:val="24"/>
          <w:szCs w:val="24"/>
          <w:u w:val="single"/>
        </w:rPr>
        <w:t xml:space="preserve"> 1.1</w:t>
      </w:r>
      <w:r>
        <w:rPr>
          <w:rFonts w:ascii="Times New Roman" w:eastAsia="Times New Roman" w:hAnsi="Times New Roman" w:cs="Times New Roman"/>
          <w:color w:val="303233"/>
          <w:sz w:val="24"/>
          <w:szCs w:val="24"/>
        </w:rPr>
        <w:t> настоящей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По мере исполнения Принципалом обязательств, обеспеченных Гарантией, обязательство Гаранта по Гарантии уменьшается на сумму погашения обязатель</w:t>
      </w:r>
      <w:proofErr w:type="gramStart"/>
      <w:r>
        <w:rPr>
          <w:rFonts w:ascii="Times New Roman" w:eastAsia="Times New Roman" w:hAnsi="Times New Roman" w:cs="Times New Roman"/>
          <w:color w:val="303233"/>
          <w:sz w:val="24"/>
          <w:szCs w:val="24"/>
        </w:rPr>
        <w:t>ств Пр</w:t>
      </w:r>
      <w:proofErr w:type="gramEnd"/>
      <w:r>
        <w:rPr>
          <w:rFonts w:ascii="Times New Roman" w:eastAsia="Times New Roman" w:hAnsi="Times New Roman" w:cs="Times New Roman"/>
          <w:color w:val="303233"/>
          <w:sz w:val="24"/>
          <w:szCs w:val="24"/>
        </w:rPr>
        <w:t>инципалом.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2.3. Гарант не гарантирует исполнение обязатель</w:t>
      </w:r>
      <w:proofErr w:type="gramStart"/>
      <w:r>
        <w:rPr>
          <w:rFonts w:ascii="Times New Roman" w:eastAsia="Times New Roman" w:hAnsi="Times New Roman" w:cs="Times New Roman"/>
          <w:color w:val="303233"/>
          <w:sz w:val="24"/>
          <w:szCs w:val="24"/>
        </w:rPr>
        <w:t>ств Пр</w:t>
      </w:r>
      <w:proofErr w:type="gramEnd"/>
      <w:r>
        <w:rPr>
          <w:rFonts w:ascii="Times New Roman" w:eastAsia="Times New Roman" w:hAnsi="Times New Roman" w:cs="Times New Roman"/>
          <w:color w:val="303233"/>
          <w:sz w:val="24"/>
          <w:szCs w:val="24"/>
        </w:rPr>
        <w:t xml:space="preserve">инципала по уплате процентов, штрафов, комиссий, пени за просрочку погашения задолженности по основному долгу и </w:t>
      </w:r>
      <w:r>
        <w:rPr>
          <w:rFonts w:ascii="Times New Roman" w:eastAsia="Times New Roman" w:hAnsi="Times New Roman" w:cs="Times New Roman"/>
          <w:color w:val="303233"/>
          <w:sz w:val="24"/>
          <w:szCs w:val="24"/>
        </w:rPr>
        <w:lastRenderedPageBreak/>
        <w:t>за просрочку уплаты процентов, других платежей и иных обязательств Принципала по Договору.</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2.4. Гарантия вступает в силу с момента подписания Гарантии и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2.5. Срок действия Гарантии заканчивается «__» ___________ 20__ года.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2.6. Гарантия прекращает свое действие и должна быть </w:t>
      </w:r>
      <w:proofErr w:type="gramStart"/>
      <w:r>
        <w:rPr>
          <w:rFonts w:ascii="Times New Roman" w:eastAsia="Times New Roman" w:hAnsi="Times New Roman" w:cs="Times New Roman"/>
          <w:color w:val="303233"/>
          <w:sz w:val="24"/>
          <w:szCs w:val="24"/>
        </w:rPr>
        <w:t>без дополнительных запросов со стороны Гаранта возвращена ему Бенефициаром в течение трех рабочих дней с момента наступления любого из ниже перечисленных событий</w:t>
      </w:r>
      <w:proofErr w:type="gramEnd"/>
      <w:r>
        <w:rPr>
          <w:rFonts w:ascii="Times New Roman" w:eastAsia="Times New Roman" w:hAnsi="Times New Roman" w:cs="Times New Roman"/>
          <w:color w:val="303233"/>
          <w:sz w:val="24"/>
          <w:szCs w:val="24"/>
        </w:rPr>
        <w:t>:</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по истечении срока Гарантии, указанного в пункте 2.5 Гарантии и пункте 5.2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после полного исполнения Гарантом обязательств по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после исполнения Принципалом или третьими лицами перед Бенефициаром обязательств по договору, обеспеченных Гарантией;</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после отзыва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5) вследствие отказа Бенефициара от своих прав по Гарантии путем возврата ее Гаранту;</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6) вследствие отказа Бенефициара от своих прав по Гарантии путем письменного заявления об освобождении Гаранта от его обязательств.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2.7. Принадлежащее Бенефициару по Гарантии право требования к Гаранту не может быть передано другому лицу.</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2.8. Гарант несет субсидиарную ответственность дополнительно к ответственности Принципала по гарантированному им обязательству в пределах средств, указанных в пункте 2.1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2.9. Все вопросы взаимодействия Гаранта, Принципала и Бенефициара указаны в Договоре.</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w:t>
      </w:r>
      <w:r>
        <w:rPr>
          <w:rFonts w:ascii="Times New Roman" w:eastAsia="Times New Roman" w:hAnsi="Times New Roman" w:cs="Times New Roman"/>
          <w:b/>
          <w:bCs/>
          <w:color w:val="303233"/>
          <w:sz w:val="24"/>
          <w:szCs w:val="24"/>
        </w:rPr>
        <w:t>. УСЛОВИЯ ОТЗЫВА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3.1. Гарантия отзывается Гарантом в случаях, установленных в статье 6 Порядка предоставления муниципальных гарантий Крутовского сельсовета, утвержденного Решением Собрания депутатов Крутовского сельсовета.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3.2. Уведомление об отзыве Гарантии направляется Принципалу по адресу, указанному в Договоре гарантии.</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4. ИСПОЛНЕНИЕ ОБЯЗАТЕЛЬСТВ ПО ГАРАНТИИ</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4.1. Исполнение Гарантом своих обязательств по Гарантии ведет к возникновению регрессных требований со стороны Гаранта к Принципалу (в случае предоставления муниципальной гарантии без права регрессного требования - данный пункт не включается).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4.2. Исполнение обязательств по Гарантии осуществляется за счет средств бюджета Крутовского сельсовета, предусмотренных на указанные цели в решении Крутовского сельсовета о бюджете на соответствующий год.</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4.3. После исполнения обязательств по Гарантии Гарант направляет Принципалу на основании пункта 4.1 Гарантии и пункта 1.4 Договора, устанавливающих право регрессного требования Гаранта к Принципалу, письменное требование о возмещении Принципалом Гаранту в течение 60 дней после исполнения Гарантии сумм, уплаченных Гарантом Бенефициару по Гарантии. Не поступление Гаранту от Принципала сумм по требованию Гаранта к Принципалу в сроки, предусмотренные в настоящем пункте, означает нарушение Принципалом своих обязательств перед Гарантом по Гарантии и Договору, и указанная сумма требования автоматически считается просроченной задолженностью Принципала перед Гарантом. На сумму просроченной задолженности Гарант будет начислять пени из расчета одной трехсотой действующей ставки рефинансирования Центрального банка Российской Федерации, действующей на первый день неисполнения требования, за каждый календарный день просрочки (в случае предоставления муниципальной гарантии без права регрессного требования - данный пункт не включается).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4.4. Исполнение регрессных требований Гаранта к Принципалу осуществляется за счет предоставленного обеспечения исполнения своего обязательства (в случае предоставления муниципальной гарантии без права регрессного требования - данный пункт не включается).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4.5. Для исполнения обязательств Гаранта по Гарантии Бенефициар обязан представить письменное требование к Гаранту и документы, подтверждающие обоснованность этого требования.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В письменном требовании должны быть указаны:</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сумма просроченных неисполненных гарантированных обязательств;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основание для требования Бенефициара и платежа Гаранта в виде ссылок на Гарантию, Договор гарантии и договор;</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3) соблюдение </w:t>
      </w:r>
      <w:proofErr w:type="spellStart"/>
      <w:r>
        <w:rPr>
          <w:rFonts w:ascii="Times New Roman" w:eastAsia="Times New Roman" w:hAnsi="Times New Roman" w:cs="Times New Roman"/>
          <w:color w:val="303233"/>
          <w:sz w:val="24"/>
          <w:szCs w:val="24"/>
        </w:rPr>
        <w:t>субсидиарности</w:t>
      </w:r>
      <w:proofErr w:type="spellEnd"/>
      <w:r>
        <w:rPr>
          <w:rFonts w:ascii="Times New Roman" w:eastAsia="Times New Roman" w:hAnsi="Times New Roman" w:cs="Times New Roman"/>
          <w:color w:val="303233"/>
          <w:sz w:val="24"/>
          <w:szCs w:val="24"/>
        </w:rPr>
        <w:t xml:space="preserve"> требования в виде ссылки на предъявленное Бенефициаром Принципалу обращение с требованием погашения долга;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платежные реквизиты Бенефициара.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Документы, прилагаемые к требованию:</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1) выписки по ссудным счетам и счетам учета процентов Принципала на день, следующий </w:t>
      </w:r>
      <w:proofErr w:type="gramStart"/>
      <w:r>
        <w:rPr>
          <w:rFonts w:ascii="Times New Roman" w:eastAsia="Times New Roman" w:hAnsi="Times New Roman" w:cs="Times New Roman"/>
          <w:color w:val="303233"/>
          <w:sz w:val="24"/>
          <w:szCs w:val="24"/>
        </w:rPr>
        <w:t>за</w:t>
      </w:r>
      <w:proofErr w:type="gramEnd"/>
      <w:r>
        <w:rPr>
          <w:rFonts w:ascii="Times New Roman" w:eastAsia="Times New Roman" w:hAnsi="Times New Roman" w:cs="Times New Roman"/>
          <w:color w:val="303233"/>
          <w:sz w:val="24"/>
          <w:szCs w:val="24"/>
        </w:rPr>
        <w:t xml:space="preserve"> расчетным;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расчеты, подтверждающие размер просроченного непогашенного основного долга и размер неуплаченных просроченных процентов;</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3) заверенная Бенефициаром копия полученного Принципалом обращения с требованием погашения долга;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 ответ Принципала на указанное обращение (если таковой был).</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lastRenderedPageBreak/>
        <w:t>Все перечисленные документы должны быть подписаны уполномоченными лицами Бенефициара и заверены печатью Бенефициара.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4.6. Датой предъявления требования к Гаранту считается дата его поступления в Администрацию Крутовского сельсовета.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4.7. Гарант рассматривает требование Бенефициара в течение десяти дней со дня его предъявления на предмет обоснованности и исполнения согласно разделу 8 Договора. При этом Гарант вправе выдвигать против требования Бенефициара возражения, которые мог бы представить Принципал, даже в том случае, если Принципал отказался их представить или признал свой долг.</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4.8. В случае признания требования Бенефициара обоснованным Гарант в течение 60 дней со дня его предъявления обязан исполнить обязательства по Гарантии, перечислив денежные средства в размере, признанном для исполнения согласно разделу 8 Договора, на счет Бенефициара № ____________ </w:t>
      </w:r>
      <w:proofErr w:type="gramStart"/>
      <w:r>
        <w:rPr>
          <w:rFonts w:ascii="Times New Roman" w:eastAsia="Times New Roman" w:hAnsi="Times New Roman" w:cs="Times New Roman"/>
          <w:color w:val="303233"/>
          <w:sz w:val="24"/>
          <w:szCs w:val="24"/>
        </w:rPr>
        <w:t>в</w:t>
      </w:r>
      <w:proofErr w:type="gramEnd"/>
      <w:r>
        <w:rPr>
          <w:rFonts w:ascii="Times New Roman" w:eastAsia="Times New Roman" w:hAnsi="Times New Roman" w:cs="Times New Roman"/>
          <w:color w:val="303233"/>
          <w:sz w:val="24"/>
          <w:szCs w:val="24"/>
        </w:rPr>
        <w:t xml:space="preserve"> ______________________.</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4.9. Гарант вправе отказать Бенефициару в исполнении обязательств по Гарантии, в следующих случаях:</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1) признания Гарантом требования Бенефициара необоснованным согласно выявленным условиям пункта 8.6 Договора;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2) Гарантия прекратила свое действие в соответствии с пунктом 2.6 Гарантии и пунктом 6.1 Договора.</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5. ЗАКЛЮЧИТЕЛЬНЫЕ ПОЛОЖЕНИЯ</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5.1. Гарантия должна быть составлена в двух экземплярах. Один экземпляр Гарантии передается по акту приема-передачи Принципалу для дальнейшей передачи Бенефициару, которую Принципал обязан осуществить не позднее двух рабочих дней, следующих за днем подписания указанного акта приема-передачи, по акту приема-передачи между Принципалом и Бенефициаром.</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Второй экземпляр Гарантии храниться у Гаранта.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5.2. Условия Гарантии действуют только в части, не противоречащей Договору.</w:t>
      </w:r>
    </w:p>
    <w:p w:rsidR="006F0282" w:rsidRDefault="006F0282" w:rsidP="006F0282">
      <w:pPr>
        <w:shd w:val="clear" w:color="auto" w:fill="FFFFFF"/>
        <w:spacing w:before="100" w:beforeAutospacing="1" w:after="100" w:afterAutospacing="1" w:line="240" w:lineRule="auto"/>
        <w:jc w:val="center"/>
        <w:rPr>
          <w:rFonts w:ascii="Times New Roman" w:eastAsia="Times New Roman" w:hAnsi="Times New Roman" w:cs="Times New Roman"/>
          <w:color w:val="303233"/>
          <w:sz w:val="24"/>
          <w:szCs w:val="24"/>
        </w:rPr>
      </w:pPr>
      <w:r>
        <w:rPr>
          <w:rFonts w:ascii="Times New Roman" w:eastAsia="Times New Roman" w:hAnsi="Times New Roman" w:cs="Times New Roman"/>
          <w:b/>
          <w:bCs/>
          <w:color w:val="303233"/>
          <w:sz w:val="24"/>
          <w:szCs w:val="24"/>
        </w:rPr>
        <w:t>6. МЕСТО НАХОЖДЕНИЯ И РЕКВИЗИТЫ ГАРАНТА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Гарант: Администрация Крутовского сельсовета</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 xml:space="preserve">Место нахождения: </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ОГРН</w:t>
      </w:r>
      <w:proofErr w:type="gramStart"/>
      <w:r>
        <w:rPr>
          <w:rFonts w:ascii="Times New Roman" w:eastAsia="Times New Roman" w:hAnsi="Times New Roman" w:cs="Times New Roman"/>
          <w:color w:val="303233"/>
          <w:sz w:val="24"/>
          <w:szCs w:val="24"/>
        </w:rPr>
        <w:t xml:space="preserve">     ,</w:t>
      </w:r>
      <w:proofErr w:type="gramEnd"/>
      <w:r>
        <w:rPr>
          <w:rFonts w:ascii="Times New Roman" w:eastAsia="Times New Roman" w:hAnsi="Times New Roman" w:cs="Times New Roman"/>
          <w:color w:val="303233"/>
          <w:sz w:val="24"/>
          <w:szCs w:val="24"/>
        </w:rPr>
        <w:t xml:space="preserve"> ИНН   , КПП </w:t>
      </w:r>
    </w:p>
    <w:p w:rsidR="006F0282" w:rsidRDefault="006F0282" w:rsidP="006F0282">
      <w:pPr>
        <w:shd w:val="clear" w:color="auto" w:fill="FFFFFF"/>
        <w:spacing w:before="100" w:beforeAutospacing="1" w:after="100" w:afterAutospacing="1" w:line="240" w:lineRule="auto"/>
        <w:rPr>
          <w:rFonts w:ascii="Times New Roman" w:eastAsia="Times New Roman" w:hAnsi="Times New Roman" w:cs="Times New Roman"/>
          <w:color w:val="303233"/>
          <w:sz w:val="24"/>
          <w:szCs w:val="24"/>
        </w:rPr>
      </w:pPr>
      <w:r>
        <w:rPr>
          <w:rFonts w:ascii="Times New Roman" w:eastAsia="Times New Roman" w:hAnsi="Times New Roman" w:cs="Times New Roman"/>
          <w:color w:val="303233"/>
          <w:sz w:val="24"/>
          <w:szCs w:val="24"/>
        </w:rPr>
        <w:t>Платежные реквизиты _______________________________________________</w:t>
      </w:r>
    </w:p>
    <w:p w:rsidR="006F0282" w:rsidRDefault="006F0282" w:rsidP="006F0282">
      <w:pPr>
        <w:shd w:val="clear" w:color="auto" w:fill="FFFFFF"/>
        <w:spacing w:before="100" w:beforeAutospacing="1" w:after="100" w:afterAutospacing="1" w:line="240" w:lineRule="auto"/>
        <w:rPr>
          <w:rFonts w:ascii="Times New Roman" w:eastAsiaTheme="minorHAnsi" w:hAnsi="Times New Roman" w:cs="Times New Roman"/>
          <w:sz w:val="24"/>
          <w:szCs w:val="24"/>
          <w:lang w:eastAsia="en-US"/>
        </w:rPr>
      </w:pPr>
      <w:r>
        <w:rPr>
          <w:rFonts w:ascii="Times New Roman" w:eastAsia="Times New Roman" w:hAnsi="Times New Roman" w:cs="Times New Roman"/>
          <w:color w:val="303233"/>
          <w:sz w:val="24"/>
          <w:szCs w:val="24"/>
        </w:rPr>
        <w:t>Глава Крутовского сельсовета______________ _____________________ </w:t>
      </w:r>
      <w:r>
        <w:rPr>
          <w:rFonts w:ascii="Times New Roman" w:eastAsia="Times New Roman" w:hAnsi="Times New Roman" w:cs="Times New Roman"/>
          <w:color w:val="303233"/>
          <w:sz w:val="24"/>
          <w:szCs w:val="24"/>
        </w:rPr>
        <w:br/>
        <w:t>                                М.П.        (подпись)        (расшифровка подписи)</w:t>
      </w:r>
    </w:p>
    <w:p w:rsidR="006F0282" w:rsidRDefault="006F0282" w:rsidP="006F0282"/>
    <w:p w:rsidR="00892F51" w:rsidRDefault="00892F51"/>
    <w:sectPr w:rsidR="00892F51" w:rsidSect="00F73D5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F0282"/>
    <w:rsid w:val="002B2820"/>
    <w:rsid w:val="006F0282"/>
    <w:rsid w:val="00892F51"/>
    <w:rsid w:val="00F73D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D5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F0282"/>
    <w:pPr>
      <w:spacing w:after="0" w:line="240" w:lineRule="auto"/>
    </w:pPr>
    <w:rPr>
      <w:rFonts w:eastAsiaTheme="minorHAnsi"/>
      <w:lang w:eastAsia="en-US"/>
    </w:rPr>
  </w:style>
  <w:style w:type="paragraph" w:styleId="a4">
    <w:name w:val="Balloon Text"/>
    <w:basedOn w:val="a"/>
    <w:link w:val="a5"/>
    <w:uiPriority w:val="99"/>
    <w:semiHidden/>
    <w:unhideWhenUsed/>
    <w:rsid w:val="006F028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F028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5877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5944</Words>
  <Characters>33886</Characters>
  <Application>Microsoft Office Word</Application>
  <DocSecurity>0</DocSecurity>
  <Lines>282</Lines>
  <Paragraphs>79</Paragraphs>
  <ScaleCrop>false</ScaleCrop>
  <Company>Reanimator Extreme Edition</Company>
  <LinksUpToDate>false</LinksUpToDate>
  <CharactersWithSpaces>39751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2016-05-18T14:57:00Z</dcterms:created>
  <dcterms:modified xsi:type="dcterms:W3CDTF">2016-05-18T15:10:00Z</dcterms:modified>
</cp:coreProperties>
</file>